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350461">
      <w:pPr>
        <w:adjustRightInd w:val="0"/>
        <w:snapToGrid w:val="0"/>
        <w:ind w:firstLine="0" w:firstLineChars="0"/>
        <w:jc w:val="center"/>
        <w:rPr>
          <w:b/>
          <w:bCs/>
          <w:sz w:val="44"/>
          <w:szCs w:val="44"/>
        </w:rPr>
      </w:pPr>
    </w:p>
    <w:p w14:paraId="5EEBFD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b/>
          <w:bCs/>
          <w:sz w:val="44"/>
          <w:szCs w:val="44"/>
        </w:rPr>
      </w:pPr>
      <w:bookmarkStart w:id="0" w:name="_Toc13148"/>
      <w:r>
        <w:rPr>
          <w:rFonts w:hint="eastAsia" w:ascii="Times New Roman" w:hAnsi="Times New Roman" w:cs="Times New Roman"/>
          <w:b/>
          <w:bCs/>
          <w:color w:val="auto"/>
          <w:sz w:val="44"/>
          <w:szCs w:val="44"/>
          <w:highlight w:val="none"/>
          <w:lang w:val="en-US" w:eastAsia="zh-CN"/>
        </w:rPr>
        <w:t>苏州市相城区漕湖水质提升与水生态修复工程</w:t>
      </w:r>
      <w:r>
        <w:rPr>
          <w:rFonts w:hint="eastAsia"/>
          <w:b/>
          <w:bCs/>
          <w:sz w:val="44"/>
          <w:szCs w:val="44"/>
        </w:rPr>
        <w:t>环境影响评价</w:t>
      </w:r>
      <w:bookmarkEnd w:id="0"/>
    </w:p>
    <w:p w14:paraId="617F3BB5">
      <w:pPr>
        <w:keepNext w:val="0"/>
        <w:keepLines w:val="0"/>
        <w:pageBreakBefore w:val="0"/>
        <w:widowControl w:val="0"/>
        <w:kinsoku/>
        <w:wordWrap/>
        <w:overflowPunct/>
        <w:topLinePunct w:val="0"/>
        <w:autoSpaceDE/>
        <w:autoSpaceDN/>
        <w:bidi w:val="0"/>
        <w:adjustRightInd w:val="0"/>
        <w:snapToGrid w:val="0"/>
        <w:spacing w:beforeLines="400"/>
        <w:ind w:firstLine="0" w:firstLineChars="0"/>
        <w:jc w:val="center"/>
        <w:textAlignment w:val="auto"/>
        <w:outlineLvl w:val="9"/>
        <w:rPr>
          <w:b/>
          <w:bCs/>
          <w:sz w:val="84"/>
          <w:szCs w:val="84"/>
        </w:rPr>
      </w:pPr>
      <w:bookmarkStart w:id="1" w:name="_Toc8878"/>
      <w:bookmarkStart w:id="2" w:name="_Toc348"/>
      <w:r>
        <w:rPr>
          <w:rFonts w:hint="eastAsia"/>
          <w:b/>
          <w:bCs/>
          <w:sz w:val="84"/>
          <w:szCs w:val="84"/>
        </w:rPr>
        <w:t>公众参与说明</w:t>
      </w:r>
      <w:bookmarkEnd w:id="1"/>
      <w:bookmarkEnd w:id="2"/>
    </w:p>
    <w:p w14:paraId="24556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b/>
          <w:bCs/>
          <w:sz w:val="44"/>
          <w:szCs w:val="44"/>
        </w:rPr>
      </w:pPr>
    </w:p>
    <w:p w14:paraId="058633EA">
      <w:pPr>
        <w:keepNext w:val="0"/>
        <w:keepLines w:val="0"/>
        <w:pageBreakBefore w:val="0"/>
        <w:widowControl w:val="0"/>
        <w:kinsoku/>
        <w:wordWrap/>
        <w:overflowPunct/>
        <w:topLinePunct w:val="0"/>
        <w:autoSpaceDE/>
        <w:autoSpaceDN/>
        <w:bidi w:val="0"/>
        <w:adjustRightInd w:val="0"/>
        <w:snapToGrid w:val="0"/>
        <w:spacing w:beforeLines="800"/>
        <w:ind w:firstLine="0" w:firstLineChars="0"/>
        <w:jc w:val="center"/>
        <w:textAlignment w:val="auto"/>
        <w:outlineLvl w:val="9"/>
        <w:rPr>
          <w:b/>
          <w:bCs/>
          <w:sz w:val="36"/>
          <w:szCs w:val="36"/>
        </w:rPr>
      </w:pPr>
      <w:r>
        <w:rPr>
          <w:rFonts w:hint="eastAsia"/>
          <w:b/>
          <w:bCs/>
          <w:sz w:val="36"/>
          <w:szCs w:val="36"/>
          <w:lang w:val="en-US" w:eastAsia="zh-CN"/>
        </w:rPr>
        <w:t>苏州通恒市政公用建设管理有限公司</w:t>
      </w:r>
    </w:p>
    <w:p w14:paraId="6F7550FA">
      <w:pPr>
        <w:keepNext w:val="0"/>
        <w:keepLines w:val="0"/>
        <w:pageBreakBefore w:val="0"/>
        <w:widowControl w:val="0"/>
        <w:kinsoku/>
        <w:wordWrap/>
        <w:overflowPunct/>
        <w:topLinePunct w:val="0"/>
        <w:autoSpaceDE/>
        <w:autoSpaceDN/>
        <w:bidi w:val="0"/>
        <w:ind w:firstLine="0" w:firstLineChars="0"/>
        <w:jc w:val="center"/>
        <w:textAlignment w:val="auto"/>
        <w:outlineLvl w:val="9"/>
        <w:rPr>
          <w:b/>
          <w:bCs/>
          <w:sz w:val="36"/>
          <w:szCs w:val="36"/>
        </w:rPr>
        <w:sectPr>
          <w:headerReference r:id="rId7" w:type="first"/>
          <w:footerReference r:id="rId10" w:type="first"/>
          <w:headerReference r:id="rId5" w:type="default"/>
          <w:footerReference r:id="rId8" w:type="default"/>
          <w:headerReference r:id="rId6" w:type="even"/>
          <w:footerReference r:id="rId9" w:type="even"/>
          <w:pgSz w:w="11905" w:h="16838"/>
          <w:pgMar w:top="1474" w:right="1417" w:bottom="1474" w:left="1417" w:header="850" w:footer="992" w:gutter="0"/>
          <w:pgNumType w:start="1"/>
          <w:cols w:space="0" w:num="1"/>
          <w:docGrid w:type="lines" w:linePitch="385" w:charSpace="0"/>
        </w:sectPr>
      </w:pPr>
      <w:bookmarkStart w:id="3" w:name="_Toc18122"/>
      <w:bookmarkStart w:id="4" w:name="_Toc9474"/>
      <w:r>
        <w:rPr>
          <w:rFonts w:hint="eastAsia"/>
          <w:b/>
          <w:bCs/>
          <w:sz w:val="36"/>
          <w:szCs w:val="36"/>
          <w:highlight w:val="none"/>
        </w:rPr>
        <w:t>二〇二</w:t>
      </w:r>
      <w:r>
        <w:rPr>
          <w:rFonts w:hint="eastAsia"/>
          <w:b/>
          <w:bCs/>
          <w:sz w:val="36"/>
          <w:szCs w:val="36"/>
          <w:highlight w:val="none"/>
          <w:lang w:val="en-US" w:eastAsia="zh-CN"/>
        </w:rPr>
        <w:t>五</w:t>
      </w:r>
      <w:r>
        <w:rPr>
          <w:rFonts w:hint="eastAsia"/>
          <w:b/>
          <w:bCs/>
          <w:sz w:val="36"/>
          <w:szCs w:val="36"/>
          <w:highlight w:val="none"/>
        </w:rPr>
        <w:t>年</w:t>
      </w:r>
      <w:r>
        <w:rPr>
          <w:rFonts w:hint="eastAsia"/>
          <w:b/>
          <w:bCs/>
          <w:sz w:val="36"/>
          <w:szCs w:val="36"/>
          <w:highlight w:val="none"/>
          <w:lang w:val="en-US" w:eastAsia="zh-CN"/>
        </w:rPr>
        <w:t>六</w:t>
      </w:r>
      <w:r>
        <w:rPr>
          <w:rFonts w:hint="eastAsia"/>
          <w:b/>
          <w:bCs/>
          <w:sz w:val="36"/>
          <w:szCs w:val="36"/>
          <w:highlight w:val="none"/>
        </w:rPr>
        <w:t>月</w:t>
      </w:r>
      <w:bookmarkEnd w:id="3"/>
      <w:bookmarkEnd w:id="4"/>
    </w:p>
    <w:p w14:paraId="5DF10E8B">
      <w:pPr>
        <w:spacing w:line="240" w:lineRule="auto"/>
        <w:ind w:firstLine="0" w:firstLineChars="0"/>
        <w:jc w:val="center"/>
        <w:rPr>
          <w:b/>
          <w:bCs/>
        </w:rPr>
      </w:pPr>
      <w:r>
        <w:rPr>
          <w:rFonts w:hint="eastAsia" w:ascii="宋体" w:hAnsi="宋体"/>
          <w:b/>
          <w:bCs/>
        </w:rPr>
        <w:t>目</w:t>
      </w:r>
      <w:r>
        <w:rPr>
          <w:rFonts w:ascii="宋体" w:hAnsi="宋体"/>
          <w:b/>
          <w:bCs/>
        </w:rPr>
        <w:t xml:space="preserve">  </w:t>
      </w:r>
      <w:r>
        <w:rPr>
          <w:rFonts w:hint="eastAsia" w:ascii="宋体" w:hAnsi="宋体"/>
          <w:b/>
          <w:bCs/>
        </w:rPr>
        <w:t>录</w:t>
      </w:r>
    </w:p>
    <w:p w14:paraId="01A6901A">
      <w:pPr>
        <w:pStyle w:val="14"/>
        <w:tabs>
          <w:tab w:val="right" w:leader="dot" w:pos="9071"/>
        </w:tabs>
        <w:rPr>
          <w:sz w:val="24"/>
          <w:szCs w:val="24"/>
        </w:rPr>
      </w:pPr>
      <w:r>
        <w:rPr>
          <w:sz w:val="21"/>
        </w:rPr>
        <w:fldChar w:fldCharType="begin"/>
      </w:r>
      <w:r>
        <w:rPr>
          <w:sz w:val="21"/>
        </w:rPr>
        <w:instrText xml:space="preserve">TOC \o "1-3" \h \u </w:instrText>
      </w:r>
      <w:r>
        <w:rPr>
          <w:sz w:val="21"/>
        </w:rPr>
        <w:fldChar w:fldCharType="separate"/>
      </w:r>
      <w:r>
        <w:rPr>
          <w:sz w:val="24"/>
          <w:szCs w:val="24"/>
        </w:rPr>
        <w:fldChar w:fldCharType="begin"/>
      </w:r>
      <w:r>
        <w:rPr>
          <w:sz w:val="24"/>
          <w:szCs w:val="24"/>
        </w:rPr>
        <w:instrText xml:space="preserve"> HYPERLINK \l _Toc20351 </w:instrText>
      </w:r>
      <w:r>
        <w:rPr>
          <w:sz w:val="24"/>
          <w:szCs w:val="24"/>
        </w:rPr>
        <w:fldChar w:fldCharType="separate"/>
      </w:r>
      <w:r>
        <w:rPr>
          <w:sz w:val="24"/>
          <w:szCs w:val="24"/>
          <w:shd w:val="clear" w:color="auto" w:fill="FFFFFF"/>
        </w:rPr>
        <w:t xml:space="preserve">1 </w:t>
      </w:r>
      <w:r>
        <w:rPr>
          <w:rFonts w:hint="eastAsia"/>
          <w:sz w:val="24"/>
          <w:szCs w:val="24"/>
          <w:shd w:val="clear" w:color="auto" w:fill="FFFFFF"/>
        </w:rPr>
        <w:t>概述</w:t>
      </w:r>
      <w:r>
        <w:rPr>
          <w:sz w:val="24"/>
          <w:szCs w:val="24"/>
        </w:rPr>
        <w:tab/>
      </w:r>
      <w:r>
        <w:rPr>
          <w:sz w:val="24"/>
          <w:szCs w:val="24"/>
        </w:rPr>
        <w:fldChar w:fldCharType="begin"/>
      </w:r>
      <w:r>
        <w:rPr>
          <w:sz w:val="24"/>
          <w:szCs w:val="24"/>
        </w:rPr>
        <w:instrText xml:space="preserve"> PAGEREF _Toc20351 \h </w:instrText>
      </w:r>
      <w:r>
        <w:rPr>
          <w:sz w:val="24"/>
          <w:szCs w:val="24"/>
        </w:rPr>
        <w:fldChar w:fldCharType="separate"/>
      </w:r>
      <w:r>
        <w:rPr>
          <w:sz w:val="24"/>
          <w:szCs w:val="24"/>
        </w:rPr>
        <w:t>1</w:t>
      </w:r>
      <w:r>
        <w:rPr>
          <w:sz w:val="24"/>
          <w:szCs w:val="24"/>
        </w:rPr>
        <w:fldChar w:fldCharType="end"/>
      </w:r>
      <w:r>
        <w:rPr>
          <w:sz w:val="24"/>
          <w:szCs w:val="24"/>
        </w:rPr>
        <w:fldChar w:fldCharType="end"/>
      </w:r>
    </w:p>
    <w:p w14:paraId="344D89D0">
      <w:pPr>
        <w:pStyle w:val="14"/>
        <w:tabs>
          <w:tab w:val="right" w:leader="dot" w:pos="9071"/>
        </w:tabs>
        <w:rPr>
          <w:sz w:val="24"/>
          <w:szCs w:val="24"/>
        </w:rPr>
      </w:pPr>
      <w:r>
        <w:rPr>
          <w:sz w:val="24"/>
          <w:szCs w:val="24"/>
        </w:rPr>
        <w:fldChar w:fldCharType="begin"/>
      </w:r>
      <w:r>
        <w:rPr>
          <w:sz w:val="24"/>
          <w:szCs w:val="24"/>
        </w:rPr>
        <w:instrText xml:space="preserve"> HYPERLINK \l _Toc21537 </w:instrText>
      </w:r>
      <w:r>
        <w:rPr>
          <w:sz w:val="24"/>
          <w:szCs w:val="24"/>
        </w:rPr>
        <w:fldChar w:fldCharType="separate"/>
      </w:r>
      <w:r>
        <w:rPr>
          <w:sz w:val="24"/>
          <w:szCs w:val="24"/>
          <w:shd w:val="clear" w:color="auto" w:fill="FFFFFF"/>
        </w:rPr>
        <w:t xml:space="preserve">2 </w:t>
      </w:r>
      <w:r>
        <w:rPr>
          <w:rFonts w:hint="eastAsia"/>
          <w:sz w:val="24"/>
          <w:szCs w:val="24"/>
          <w:shd w:val="clear" w:color="auto" w:fill="FFFFFF"/>
        </w:rPr>
        <w:t>首次环境影响评价信息公开情况</w:t>
      </w:r>
      <w:r>
        <w:rPr>
          <w:sz w:val="24"/>
          <w:szCs w:val="24"/>
        </w:rPr>
        <w:tab/>
      </w:r>
      <w:r>
        <w:rPr>
          <w:sz w:val="24"/>
          <w:szCs w:val="24"/>
        </w:rPr>
        <w:fldChar w:fldCharType="begin"/>
      </w:r>
      <w:r>
        <w:rPr>
          <w:sz w:val="24"/>
          <w:szCs w:val="24"/>
        </w:rPr>
        <w:instrText xml:space="preserve"> PAGEREF _Toc21537 \h </w:instrText>
      </w:r>
      <w:r>
        <w:rPr>
          <w:sz w:val="24"/>
          <w:szCs w:val="24"/>
        </w:rPr>
        <w:fldChar w:fldCharType="separate"/>
      </w:r>
      <w:r>
        <w:rPr>
          <w:sz w:val="24"/>
          <w:szCs w:val="24"/>
        </w:rPr>
        <w:t>1</w:t>
      </w:r>
      <w:r>
        <w:rPr>
          <w:sz w:val="24"/>
          <w:szCs w:val="24"/>
        </w:rPr>
        <w:fldChar w:fldCharType="end"/>
      </w:r>
      <w:r>
        <w:rPr>
          <w:sz w:val="24"/>
          <w:szCs w:val="24"/>
        </w:rPr>
        <w:fldChar w:fldCharType="end"/>
      </w:r>
    </w:p>
    <w:p w14:paraId="5BA7B452">
      <w:pPr>
        <w:pStyle w:val="15"/>
        <w:tabs>
          <w:tab w:val="right" w:leader="dot" w:pos="9071"/>
        </w:tabs>
        <w:rPr>
          <w:sz w:val="24"/>
          <w:szCs w:val="24"/>
        </w:rPr>
      </w:pPr>
      <w:r>
        <w:rPr>
          <w:sz w:val="24"/>
          <w:szCs w:val="24"/>
        </w:rPr>
        <w:fldChar w:fldCharType="begin"/>
      </w:r>
      <w:r>
        <w:rPr>
          <w:sz w:val="24"/>
          <w:szCs w:val="24"/>
        </w:rPr>
        <w:instrText xml:space="preserve"> HYPERLINK \l _Toc18414 </w:instrText>
      </w:r>
      <w:r>
        <w:rPr>
          <w:sz w:val="24"/>
          <w:szCs w:val="24"/>
        </w:rPr>
        <w:fldChar w:fldCharType="separate"/>
      </w:r>
      <w:r>
        <w:rPr>
          <w:sz w:val="24"/>
          <w:szCs w:val="24"/>
          <w:shd w:val="clear" w:color="auto" w:fill="FFFFFF"/>
        </w:rPr>
        <w:t xml:space="preserve">2.1 </w:t>
      </w:r>
      <w:r>
        <w:rPr>
          <w:rFonts w:hint="eastAsia"/>
          <w:sz w:val="24"/>
          <w:szCs w:val="24"/>
          <w:shd w:val="clear" w:color="auto" w:fill="FFFFFF"/>
        </w:rPr>
        <w:t>公开内容及日期</w:t>
      </w:r>
      <w:r>
        <w:rPr>
          <w:sz w:val="24"/>
          <w:szCs w:val="24"/>
        </w:rPr>
        <w:tab/>
      </w:r>
      <w:r>
        <w:rPr>
          <w:sz w:val="24"/>
          <w:szCs w:val="24"/>
        </w:rPr>
        <w:fldChar w:fldCharType="begin"/>
      </w:r>
      <w:r>
        <w:rPr>
          <w:sz w:val="24"/>
          <w:szCs w:val="24"/>
        </w:rPr>
        <w:instrText xml:space="preserve"> PAGEREF _Toc18414 \h </w:instrText>
      </w:r>
      <w:r>
        <w:rPr>
          <w:sz w:val="24"/>
          <w:szCs w:val="24"/>
        </w:rPr>
        <w:fldChar w:fldCharType="separate"/>
      </w:r>
      <w:r>
        <w:rPr>
          <w:sz w:val="24"/>
          <w:szCs w:val="24"/>
        </w:rPr>
        <w:t>1</w:t>
      </w:r>
      <w:r>
        <w:rPr>
          <w:sz w:val="24"/>
          <w:szCs w:val="24"/>
        </w:rPr>
        <w:fldChar w:fldCharType="end"/>
      </w:r>
      <w:r>
        <w:rPr>
          <w:sz w:val="24"/>
          <w:szCs w:val="24"/>
        </w:rPr>
        <w:fldChar w:fldCharType="end"/>
      </w:r>
    </w:p>
    <w:p w14:paraId="4A5AC80A">
      <w:pPr>
        <w:pStyle w:val="15"/>
        <w:tabs>
          <w:tab w:val="right" w:leader="dot" w:pos="9071"/>
        </w:tabs>
        <w:rPr>
          <w:sz w:val="24"/>
          <w:szCs w:val="24"/>
        </w:rPr>
      </w:pPr>
      <w:r>
        <w:rPr>
          <w:sz w:val="24"/>
          <w:szCs w:val="24"/>
        </w:rPr>
        <w:fldChar w:fldCharType="begin"/>
      </w:r>
      <w:r>
        <w:rPr>
          <w:sz w:val="24"/>
          <w:szCs w:val="24"/>
        </w:rPr>
        <w:instrText xml:space="preserve"> HYPERLINK \l _Toc7457 </w:instrText>
      </w:r>
      <w:r>
        <w:rPr>
          <w:sz w:val="24"/>
          <w:szCs w:val="24"/>
        </w:rPr>
        <w:fldChar w:fldCharType="separate"/>
      </w:r>
      <w:r>
        <w:rPr>
          <w:sz w:val="24"/>
          <w:szCs w:val="24"/>
          <w:shd w:val="clear" w:color="auto" w:fill="FFFFFF"/>
        </w:rPr>
        <w:t xml:space="preserve">2.2 </w:t>
      </w:r>
      <w:r>
        <w:rPr>
          <w:rFonts w:hint="eastAsia"/>
          <w:sz w:val="24"/>
          <w:szCs w:val="24"/>
          <w:shd w:val="clear" w:color="auto" w:fill="FFFFFF"/>
        </w:rPr>
        <w:t>公开方式</w:t>
      </w:r>
      <w:r>
        <w:rPr>
          <w:sz w:val="24"/>
          <w:szCs w:val="24"/>
        </w:rPr>
        <w:tab/>
      </w:r>
      <w:r>
        <w:rPr>
          <w:sz w:val="24"/>
          <w:szCs w:val="24"/>
        </w:rPr>
        <w:fldChar w:fldCharType="begin"/>
      </w:r>
      <w:r>
        <w:rPr>
          <w:sz w:val="24"/>
          <w:szCs w:val="24"/>
        </w:rPr>
        <w:instrText xml:space="preserve"> PAGEREF _Toc7457 \h </w:instrText>
      </w:r>
      <w:r>
        <w:rPr>
          <w:sz w:val="24"/>
          <w:szCs w:val="24"/>
        </w:rPr>
        <w:fldChar w:fldCharType="separate"/>
      </w:r>
      <w:r>
        <w:rPr>
          <w:sz w:val="24"/>
          <w:szCs w:val="24"/>
        </w:rPr>
        <w:t>1</w:t>
      </w:r>
      <w:r>
        <w:rPr>
          <w:sz w:val="24"/>
          <w:szCs w:val="24"/>
        </w:rPr>
        <w:fldChar w:fldCharType="end"/>
      </w:r>
      <w:r>
        <w:rPr>
          <w:sz w:val="24"/>
          <w:szCs w:val="24"/>
        </w:rPr>
        <w:fldChar w:fldCharType="end"/>
      </w:r>
    </w:p>
    <w:p w14:paraId="6FADF5B8">
      <w:pPr>
        <w:pStyle w:val="11"/>
        <w:tabs>
          <w:tab w:val="right" w:leader="dot" w:pos="9071"/>
        </w:tabs>
        <w:rPr>
          <w:sz w:val="24"/>
          <w:szCs w:val="24"/>
        </w:rPr>
      </w:pPr>
      <w:r>
        <w:rPr>
          <w:sz w:val="24"/>
          <w:szCs w:val="24"/>
        </w:rPr>
        <w:fldChar w:fldCharType="begin"/>
      </w:r>
      <w:r>
        <w:rPr>
          <w:sz w:val="24"/>
          <w:szCs w:val="24"/>
        </w:rPr>
        <w:instrText xml:space="preserve"> HYPERLINK \l _Toc10917 </w:instrText>
      </w:r>
      <w:r>
        <w:rPr>
          <w:sz w:val="24"/>
          <w:szCs w:val="24"/>
        </w:rPr>
        <w:fldChar w:fldCharType="separate"/>
      </w:r>
      <w:r>
        <w:rPr>
          <w:sz w:val="24"/>
          <w:szCs w:val="24"/>
          <w:shd w:val="clear" w:color="auto" w:fill="FFFFFF"/>
        </w:rPr>
        <w:t xml:space="preserve">2.2.1 </w:t>
      </w:r>
      <w:r>
        <w:rPr>
          <w:rFonts w:hint="eastAsia"/>
          <w:sz w:val="24"/>
          <w:szCs w:val="24"/>
          <w:shd w:val="clear" w:color="auto" w:fill="FFFFFF"/>
        </w:rPr>
        <w:t>网络</w:t>
      </w:r>
      <w:r>
        <w:rPr>
          <w:sz w:val="24"/>
          <w:szCs w:val="24"/>
        </w:rPr>
        <w:tab/>
      </w:r>
      <w:r>
        <w:rPr>
          <w:sz w:val="24"/>
          <w:szCs w:val="24"/>
        </w:rPr>
        <w:fldChar w:fldCharType="begin"/>
      </w:r>
      <w:r>
        <w:rPr>
          <w:sz w:val="24"/>
          <w:szCs w:val="24"/>
        </w:rPr>
        <w:instrText xml:space="preserve"> PAGEREF _Toc10917 \h </w:instrText>
      </w:r>
      <w:r>
        <w:rPr>
          <w:sz w:val="24"/>
          <w:szCs w:val="24"/>
        </w:rPr>
        <w:fldChar w:fldCharType="separate"/>
      </w:r>
      <w:r>
        <w:rPr>
          <w:sz w:val="24"/>
          <w:szCs w:val="24"/>
        </w:rPr>
        <w:t>1</w:t>
      </w:r>
      <w:r>
        <w:rPr>
          <w:sz w:val="24"/>
          <w:szCs w:val="24"/>
        </w:rPr>
        <w:fldChar w:fldCharType="end"/>
      </w:r>
      <w:r>
        <w:rPr>
          <w:sz w:val="24"/>
          <w:szCs w:val="24"/>
        </w:rPr>
        <w:fldChar w:fldCharType="end"/>
      </w:r>
    </w:p>
    <w:p w14:paraId="3212DA0A">
      <w:pPr>
        <w:pStyle w:val="11"/>
        <w:tabs>
          <w:tab w:val="right" w:leader="dot" w:pos="9071"/>
        </w:tabs>
        <w:rPr>
          <w:sz w:val="24"/>
          <w:szCs w:val="24"/>
        </w:rPr>
      </w:pPr>
      <w:r>
        <w:rPr>
          <w:sz w:val="24"/>
          <w:szCs w:val="24"/>
        </w:rPr>
        <w:fldChar w:fldCharType="begin"/>
      </w:r>
      <w:r>
        <w:rPr>
          <w:sz w:val="24"/>
          <w:szCs w:val="24"/>
        </w:rPr>
        <w:instrText xml:space="preserve"> HYPERLINK \l _Toc15853 </w:instrText>
      </w:r>
      <w:r>
        <w:rPr>
          <w:sz w:val="24"/>
          <w:szCs w:val="24"/>
        </w:rPr>
        <w:fldChar w:fldCharType="separate"/>
      </w:r>
      <w:r>
        <w:rPr>
          <w:sz w:val="24"/>
          <w:szCs w:val="24"/>
          <w:shd w:val="clear" w:color="auto" w:fill="FFFFFF"/>
        </w:rPr>
        <w:t>2.2.2</w:t>
      </w:r>
      <w:r>
        <w:rPr>
          <w:rFonts w:hint="eastAsia"/>
          <w:sz w:val="24"/>
          <w:szCs w:val="24"/>
          <w:shd w:val="clear" w:color="auto" w:fill="FFFFFF"/>
        </w:rPr>
        <w:t>其他</w:t>
      </w:r>
      <w:r>
        <w:rPr>
          <w:sz w:val="24"/>
          <w:szCs w:val="24"/>
        </w:rPr>
        <w:tab/>
      </w:r>
      <w:r>
        <w:rPr>
          <w:sz w:val="24"/>
          <w:szCs w:val="24"/>
        </w:rPr>
        <w:fldChar w:fldCharType="begin"/>
      </w:r>
      <w:r>
        <w:rPr>
          <w:sz w:val="24"/>
          <w:szCs w:val="24"/>
        </w:rPr>
        <w:instrText xml:space="preserve"> PAGEREF _Toc15853 \h </w:instrText>
      </w:r>
      <w:r>
        <w:rPr>
          <w:sz w:val="24"/>
          <w:szCs w:val="24"/>
        </w:rPr>
        <w:fldChar w:fldCharType="separate"/>
      </w:r>
      <w:r>
        <w:rPr>
          <w:sz w:val="24"/>
          <w:szCs w:val="24"/>
        </w:rPr>
        <w:t>2</w:t>
      </w:r>
      <w:r>
        <w:rPr>
          <w:sz w:val="24"/>
          <w:szCs w:val="24"/>
        </w:rPr>
        <w:fldChar w:fldCharType="end"/>
      </w:r>
      <w:r>
        <w:rPr>
          <w:sz w:val="24"/>
          <w:szCs w:val="24"/>
        </w:rPr>
        <w:fldChar w:fldCharType="end"/>
      </w:r>
    </w:p>
    <w:p w14:paraId="23657B1B">
      <w:pPr>
        <w:pStyle w:val="15"/>
        <w:tabs>
          <w:tab w:val="right" w:leader="dot" w:pos="9071"/>
        </w:tabs>
        <w:rPr>
          <w:sz w:val="24"/>
          <w:szCs w:val="24"/>
        </w:rPr>
      </w:pPr>
      <w:r>
        <w:rPr>
          <w:sz w:val="24"/>
          <w:szCs w:val="24"/>
        </w:rPr>
        <w:fldChar w:fldCharType="begin"/>
      </w:r>
      <w:r>
        <w:rPr>
          <w:sz w:val="24"/>
          <w:szCs w:val="24"/>
        </w:rPr>
        <w:instrText xml:space="preserve"> HYPERLINK \l _Toc26381 </w:instrText>
      </w:r>
      <w:r>
        <w:rPr>
          <w:sz w:val="24"/>
          <w:szCs w:val="24"/>
        </w:rPr>
        <w:fldChar w:fldCharType="separate"/>
      </w:r>
      <w:r>
        <w:rPr>
          <w:sz w:val="24"/>
          <w:szCs w:val="24"/>
          <w:shd w:val="clear" w:color="auto" w:fill="FFFFFF"/>
        </w:rPr>
        <w:t xml:space="preserve">2.3 </w:t>
      </w:r>
      <w:r>
        <w:rPr>
          <w:rFonts w:hint="eastAsia"/>
          <w:sz w:val="24"/>
          <w:szCs w:val="24"/>
          <w:shd w:val="clear" w:color="auto" w:fill="FFFFFF"/>
        </w:rPr>
        <w:t>公众意见情况</w:t>
      </w:r>
      <w:r>
        <w:rPr>
          <w:sz w:val="24"/>
          <w:szCs w:val="24"/>
        </w:rPr>
        <w:tab/>
      </w:r>
      <w:r>
        <w:rPr>
          <w:sz w:val="24"/>
          <w:szCs w:val="24"/>
        </w:rPr>
        <w:fldChar w:fldCharType="begin"/>
      </w:r>
      <w:r>
        <w:rPr>
          <w:sz w:val="24"/>
          <w:szCs w:val="24"/>
        </w:rPr>
        <w:instrText xml:space="preserve"> PAGEREF _Toc26381 \h </w:instrText>
      </w:r>
      <w:r>
        <w:rPr>
          <w:sz w:val="24"/>
          <w:szCs w:val="24"/>
        </w:rPr>
        <w:fldChar w:fldCharType="separate"/>
      </w:r>
      <w:r>
        <w:rPr>
          <w:sz w:val="24"/>
          <w:szCs w:val="24"/>
        </w:rPr>
        <w:t>2</w:t>
      </w:r>
      <w:r>
        <w:rPr>
          <w:sz w:val="24"/>
          <w:szCs w:val="24"/>
        </w:rPr>
        <w:fldChar w:fldCharType="end"/>
      </w:r>
      <w:r>
        <w:rPr>
          <w:sz w:val="24"/>
          <w:szCs w:val="24"/>
        </w:rPr>
        <w:fldChar w:fldCharType="end"/>
      </w:r>
    </w:p>
    <w:p w14:paraId="208B48C9">
      <w:pPr>
        <w:pStyle w:val="14"/>
        <w:tabs>
          <w:tab w:val="right" w:leader="dot" w:pos="9071"/>
        </w:tabs>
        <w:rPr>
          <w:sz w:val="24"/>
          <w:szCs w:val="24"/>
        </w:rPr>
      </w:pPr>
      <w:r>
        <w:rPr>
          <w:sz w:val="24"/>
          <w:szCs w:val="24"/>
        </w:rPr>
        <w:fldChar w:fldCharType="begin"/>
      </w:r>
      <w:r>
        <w:rPr>
          <w:sz w:val="24"/>
          <w:szCs w:val="24"/>
        </w:rPr>
        <w:instrText xml:space="preserve"> HYPERLINK \l _Toc16245 </w:instrText>
      </w:r>
      <w:r>
        <w:rPr>
          <w:sz w:val="24"/>
          <w:szCs w:val="24"/>
        </w:rPr>
        <w:fldChar w:fldCharType="separate"/>
      </w:r>
      <w:r>
        <w:rPr>
          <w:sz w:val="24"/>
          <w:szCs w:val="24"/>
          <w:highlight w:val="none"/>
          <w:shd w:val="clear" w:color="auto" w:fill="FFFFFF"/>
        </w:rPr>
        <w:t xml:space="preserve">3 </w:t>
      </w:r>
      <w:r>
        <w:rPr>
          <w:rFonts w:hint="eastAsia"/>
          <w:sz w:val="24"/>
          <w:szCs w:val="24"/>
          <w:highlight w:val="none"/>
          <w:shd w:val="clear" w:color="auto" w:fill="FFFFFF"/>
        </w:rPr>
        <w:t>征求意见稿公示情况</w:t>
      </w:r>
      <w:r>
        <w:rPr>
          <w:sz w:val="24"/>
          <w:szCs w:val="24"/>
        </w:rPr>
        <w:tab/>
      </w:r>
      <w:r>
        <w:rPr>
          <w:sz w:val="24"/>
          <w:szCs w:val="24"/>
        </w:rPr>
        <w:fldChar w:fldCharType="begin"/>
      </w:r>
      <w:r>
        <w:rPr>
          <w:sz w:val="24"/>
          <w:szCs w:val="24"/>
        </w:rPr>
        <w:instrText xml:space="preserve"> PAGEREF _Toc16245 \h </w:instrText>
      </w:r>
      <w:r>
        <w:rPr>
          <w:sz w:val="24"/>
          <w:szCs w:val="24"/>
        </w:rPr>
        <w:fldChar w:fldCharType="separate"/>
      </w:r>
      <w:r>
        <w:rPr>
          <w:sz w:val="24"/>
          <w:szCs w:val="24"/>
        </w:rPr>
        <w:t>3</w:t>
      </w:r>
      <w:r>
        <w:rPr>
          <w:sz w:val="24"/>
          <w:szCs w:val="24"/>
        </w:rPr>
        <w:fldChar w:fldCharType="end"/>
      </w:r>
      <w:r>
        <w:rPr>
          <w:sz w:val="24"/>
          <w:szCs w:val="24"/>
        </w:rPr>
        <w:fldChar w:fldCharType="end"/>
      </w:r>
    </w:p>
    <w:p w14:paraId="420028CF">
      <w:pPr>
        <w:pStyle w:val="15"/>
        <w:tabs>
          <w:tab w:val="right" w:leader="dot" w:pos="9071"/>
        </w:tabs>
        <w:rPr>
          <w:sz w:val="24"/>
          <w:szCs w:val="24"/>
        </w:rPr>
      </w:pPr>
      <w:r>
        <w:rPr>
          <w:sz w:val="24"/>
          <w:szCs w:val="24"/>
        </w:rPr>
        <w:fldChar w:fldCharType="begin"/>
      </w:r>
      <w:r>
        <w:rPr>
          <w:sz w:val="24"/>
          <w:szCs w:val="24"/>
        </w:rPr>
        <w:instrText xml:space="preserve"> HYPERLINK \l _Toc1232 </w:instrText>
      </w:r>
      <w:r>
        <w:rPr>
          <w:sz w:val="24"/>
          <w:szCs w:val="24"/>
        </w:rPr>
        <w:fldChar w:fldCharType="separate"/>
      </w:r>
      <w:r>
        <w:rPr>
          <w:sz w:val="24"/>
          <w:szCs w:val="24"/>
          <w:highlight w:val="none"/>
          <w:shd w:val="clear" w:color="auto" w:fill="FFFFFF"/>
        </w:rPr>
        <w:t xml:space="preserve">3.1 </w:t>
      </w:r>
      <w:r>
        <w:rPr>
          <w:rFonts w:hint="eastAsia"/>
          <w:sz w:val="24"/>
          <w:szCs w:val="24"/>
          <w:highlight w:val="none"/>
          <w:shd w:val="clear" w:color="auto" w:fill="FFFFFF"/>
        </w:rPr>
        <w:t>公示内容及时限</w:t>
      </w:r>
      <w:r>
        <w:rPr>
          <w:sz w:val="24"/>
          <w:szCs w:val="24"/>
        </w:rPr>
        <w:tab/>
      </w:r>
      <w:r>
        <w:rPr>
          <w:sz w:val="24"/>
          <w:szCs w:val="24"/>
        </w:rPr>
        <w:fldChar w:fldCharType="begin"/>
      </w:r>
      <w:r>
        <w:rPr>
          <w:sz w:val="24"/>
          <w:szCs w:val="24"/>
        </w:rPr>
        <w:instrText xml:space="preserve"> PAGEREF _Toc1232 \h </w:instrText>
      </w:r>
      <w:r>
        <w:rPr>
          <w:sz w:val="24"/>
          <w:szCs w:val="24"/>
        </w:rPr>
        <w:fldChar w:fldCharType="separate"/>
      </w:r>
      <w:r>
        <w:rPr>
          <w:sz w:val="24"/>
          <w:szCs w:val="24"/>
        </w:rPr>
        <w:t>3</w:t>
      </w:r>
      <w:r>
        <w:rPr>
          <w:sz w:val="24"/>
          <w:szCs w:val="24"/>
        </w:rPr>
        <w:fldChar w:fldCharType="end"/>
      </w:r>
      <w:r>
        <w:rPr>
          <w:sz w:val="24"/>
          <w:szCs w:val="24"/>
        </w:rPr>
        <w:fldChar w:fldCharType="end"/>
      </w:r>
    </w:p>
    <w:p w14:paraId="45E3B952">
      <w:pPr>
        <w:pStyle w:val="15"/>
        <w:tabs>
          <w:tab w:val="right" w:leader="dot" w:pos="9071"/>
        </w:tabs>
        <w:rPr>
          <w:sz w:val="24"/>
          <w:szCs w:val="24"/>
        </w:rPr>
      </w:pPr>
      <w:r>
        <w:rPr>
          <w:sz w:val="24"/>
          <w:szCs w:val="24"/>
        </w:rPr>
        <w:fldChar w:fldCharType="begin"/>
      </w:r>
      <w:r>
        <w:rPr>
          <w:sz w:val="24"/>
          <w:szCs w:val="24"/>
        </w:rPr>
        <w:instrText xml:space="preserve"> HYPERLINK \l _Toc11064 </w:instrText>
      </w:r>
      <w:r>
        <w:rPr>
          <w:sz w:val="24"/>
          <w:szCs w:val="24"/>
        </w:rPr>
        <w:fldChar w:fldCharType="separate"/>
      </w:r>
      <w:r>
        <w:rPr>
          <w:sz w:val="24"/>
          <w:szCs w:val="24"/>
          <w:highlight w:val="none"/>
          <w:shd w:val="clear" w:color="auto" w:fill="FFFFFF"/>
        </w:rPr>
        <w:t xml:space="preserve">3.2 </w:t>
      </w:r>
      <w:r>
        <w:rPr>
          <w:rFonts w:hint="eastAsia"/>
          <w:sz w:val="24"/>
          <w:szCs w:val="24"/>
          <w:highlight w:val="none"/>
          <w:shd w:val="clear" w:color="auto" w:fill="FFFFFF"/>
        </w:rPr>
        <w:t>公示方式</w:t>
      </w:r>
      <w:r>
        <w:rPr>
          <w:sz w:val="24"/>
          <w:szCs w:val="24"/>
        </w:rPr>
        <w:tab/>
      </w:r>
      <w:r>
        <w:rPr>
          <w:sz w:val="24"/>
          <w:szCs w:val="24"/>
        </w:rPr>
        <w:fldChar w:fldCharType="begin"/>
      </w:r>
      <w:r>
        <w:rPr>
          <w:sz w:val="24"/>
          <w:szCs w:val="24"/>
        </w:rPr>
        <w:instrText xml:space="preserve"> PAGEREF _Toc11064 \h </w:instrText>
      </w:r>
      <w:r>
        <w:rPr>
          <w:sz w:val="24"/>
          <w:szCs w:val="24"/>
        </w:rPr>
        <w:fldChar w:fldCharType="separate"/>
      </w:r>
      <w:r>
        <w:rPr>
          <w:sz w:val="24"/>
          <w:szCs w:val="24"/>
        </w:rPr>
        <w:t>3</w:t>
      </w:r>
      <w:r>
        <w:rPr>
          <w:sz w:val="24"/>
          <w:szCs w:val="24"/>
        </w:rPr>
        <w:fldChar w:fldCharType="end"/>
      </w:r>
      <w:r>
        <w:rPr>
          <w:sz w:val="24"/>
          <w:szCs w:val="24"/>
        </w:rPr>
        <w:fldChar w:fldCharType="end"/>
      </w:r>
    </w:p>
    <w:p w14:paraId="6F346B48">
      <w:pPr>
        <w:pStyle w:val="11"/>
        <w:tabs>
          <w:tab w:val="right" w:leader="dot" w:pos="9071"/>
        </w:tabs>
        <w:rPr>
          <w:sz w:val="24"/>
          <w:szCs w:val="24"/>
        </w:rPr>
      </w:pPr>
      <w:r>
        <w:rPr>
          <w:sz w:val="24"/>
          <w:szCs w:val="24"/>
        </w:rPr>
        <w:fldChar w:fldCharType="begin"/>
      </w:r>
      <w:r>
        <w:rPr>
          <w:sz w:val="24"/>
          <w:szCs w:val="24"/>
        </w:rPr>
        <w:instrText xml:space="preserve"> HYPERLINK \l _Toc28170 </w:instrText>
      </w:r>
      <w:r>
        <w:rPr>
          <w:sz w:val="24"/>
          <w:szCs w:val="24"/>
        </w:rPr>
        <w:fldChar w:fldCharType="separate"/>
      </w:r>
      <w:r>
        <w:rPr>
          <w:sz w:val="24"/>
          <w:szCs w:val="24"/>
          <w:highlight w:val="none"/>
          <w:shd w:val="clear" w:color="auto" w:fill="FFFFFF"/>
        </w:rPr>
        <w:t xml:space="preserve">3.2.1 </w:t>
      </w:r>
      <w:r>
        <w:rPr>
          <w:rFonts w:hint="eastAsia"/>
          <w:sz w:val="24"/>
          <w:szCs w:val="24"/>
          <w:highlight w:val="none"/>
          <w:shd w:val="clear" w:color="auto" w:fill="FFFFFF"/>
        </w:rPr>
        <w:t>网络</w:t>
      </w:r>
      <w:r>
        <w:rPr>
          <w:sz w:val="24"/>
          <w:szCs w:val="24"/>
        </w:rPr>
        <w:tab/>
      </w:r>
      <w:r>
        <w:rPr>
          <w:sz w:val="24"/>
          <w:szCs w:val="24"/>
        </w:rPr>
        <w:fldChar w:fldCharType="begin"/>
      </w:r>
      <w:r>
        <w:rPr>
          <w:sz w:val="24"/>
          <w:szCs w:val="24"/>
        </w:rPr>
        <w:instrText xml:space="preserve"> PAGEREF _Toc28170 \h </w:instrText>
      </w:r>
      <w:r>
        <w:rPr>
          <w:sz w:val="24"/>
          <w:szCs w:val="24"/>
        </w:rPr>
        <w:fldChar w:fldCharType="separate"/>
      </w:r>
      <w:r>
        <w:rPr>
          <w:sz w:val="24"/>
          <w:szCs w:val="24"/>
        </w:rPr>
        <w:t>3</w:t>
      </w:r>
      <w:r>
        <w:rPr>
          <w:sz w:val="24"/>
          <w:szCs w:val="24"/>
        </w:rPr>
        <w:fldChar w:fldCharType="end"/>
      </w:r>
      <w:r>
        <w:rPr>
          <w:sz w:val="24"/>
          <w:szCs w:val="24"/>
        </w:rPr>
        <w:fldChar w:fldCharType="end"/>
      </w:r>
    </w:p>
    <w:p w14:paraId="39992090">
      <w:pPr>
        <w:pStyle w:val="11"/>
        <w:tabs>
          <w:tab w:val="right" w:leader="dot" w:pos="9071"/>
        </w:tabs>
        <w:rPr>
          <w:sz w:val="24"/>
          <w:szCs w:val="24"/>
        </w:rPr>
      </w:pPr>
      <w:r>
        <w:rPr>
          <w:sz w:val="24"/>
          <w:szCs w:val="24"/>
        </w:rPr>
        <w:fldChar w:fldCharType="begin"/>
      </w:r>
      <w:r>
        <w:rPr>
          <w:sz w:val="24"/>
          <w:szCs w:val="24"/>
        </w:rPr>
        <w:instrText xml:space="preserve"> HYPERLINK \l _Toc30504 </w:instrText>
      </w:r>
      <w:r>
        <w:rPr>
          <w:sz w:val="24"/>
          <w:szCs w:val="24"/>
        </w:rPr>
        <w:fldChar w:fldCharType="separate"/>
      </w:r>
      <w:r>
        <w:rPr>
          <w:sz w:val="24"/>
          <w:szCs w:val="24"/>
          <w:highlight w:val="none"/>
          <w:shd w:val="clear" w:color="auto" w:fill="FFFFFF"/>
        </w:rPr>
        <w:t xml:space="preserve">3.2.2 </w:t>
      </w:r>
      <w:r>
        <w:rPr>
          <w:rFonts w:hint="eastAsia"/>
          <w:sz w:val="24"/>
          <w:szCs w:val="24"/>
          <w:highlight w:val="none"/>
          <w:shd w:val="clear" w:color="auto" w:fill="FFFFFF"/>
        </w:rPr>
        <w:t>报纸</w:t>
      </w:r>
      <w:r>
        <w:rPr>
          <w:sz w:val="24"/>
          <w:szCs w:val="24"/>
        </w:rPr>
        <w:tab/>
      </w:r>
      <w:r>
        <w:rPr>
          <w:sz w:val="24"/>
          <w:szCs w:val="24"/>
        </w:rPr>
        <w:fldChar w:fldCharType="begin"/>
      </w:r>
      <w:r>
        <w:rPr>
          <w:sz w:val="24"/>
          <w:szCs w:val="24"/>
        </w:rPr>
        <w:instrText xml:space="preserve"> PAGEREF _Toc30504 \h </w:instrText>
      </w:r>
      <w:r>
        <w:rPr>
          <w:sz w:val="24"/>
          <w:szCs w:val="24"/>
        </w:rPr>
        <w:fldChar w:fldCharType="separate"/>
      </w:r>
      <w:r>
        <w:rPr>
          <w:sz w:val="24"/>
          <w:szCs w:val="24"/>
        </w:rPr>
        <w:t>4</w:t>
      </w:r>
      <w:r>
        <w:rPr>
          <w:sz w:val="24"/>
          <w:szCs w:val="24"/>
        </w:rPr>
        <w:fldChar w:fldCharType="end"/>
      </w:r>
      <w:r>
        <w:rPr>
          <w:sz w:val="24"/>
          <w:szCs w:val="24"/>
        </w:rPr>
        <w:fldChar w:fldCharType="end"/>
      </w:r>
    </w:p>
    <w:p w14:paraId="7C6327B2">
      <w:pPr>
        <w:pStyle w:val="11"/>
        <w:tabs>
          <w:tab w:val="right" w:leader="dot" w:pos="9071"/>
        </w:tabs>
        <w:rPr>
          <w:sz w:val="24"/>
          <w:szCs w:val="24"/>
        </w:rPr>
      </w:pPr>
      <w:r>
        <w:rPr>
          <w:sz w:val="24"/>
          <w:szCs w:val="24"/>
        </w:rPr>
        <w:fldChar w:fldCharType="begin"/>
      </w:r>
      <w:r>
        <w:rPr>
          <w:sz w:val="24"/>
          <w:szCs w:val="24"/>
        </w:rPr>
        <w:instrText xml:space="preserve"> HYPERLINK \l _Toc19455 </w:instrText>
      </w:r>
      <w:r>
        <w:rPr>
          <w:sz w:val="24"/>
          <w:szCs w:val="24"/>
        </w:rPr>
        <w:fldChar w:fldCharType="separate"/>
      </w:r>
      <w:r>
        <w:rPr>
          <w:sz w:val="24"/>
          <w:szCs w:val="24"/>
          <w:highlight w:val="none"/>
          <w:shd w:val="clear" w:color="auto" w:fill="FFFFFF"/>
        </w:rPr>
        <w:t xml:space="preserve">3.2.3 </w:t>
      </w:r>
      <w:r>
        <w:rPr>
          <w:rFonts w:hint="eastAsia"/>
          <w:sz w:val="24"/>
          <w:szCs w:val="24"/>
          <w:highlight w:val="none"/>
          <w:shd w:val="clear" w:color="auto" w:fill="FFFFFF"/>
        </w:rPr>
        <w:t>张贴</w:t>
      </w:r>
      <w:r>
        <w:rPr>
          <w:sz w:val="24"/>
          <w:szCs w:val="24"/>
        </w:rPr>
        <w:tab/>
      </w:r>
      <w:r>
        <w:rPr>
          <w:sz w:val="24"/>
          <w:szCs w:val="24"/>
        </w:rPr>
        <w:fldChar w:fldCharType="begin"/>
      </w:r>
      <w:r>
        <w:rPr>
          <w:sz w:val="24"/>
          <w:szCs w:val="24"/>
        </w:rPr>
        <w:instrText xml:space="preserve"> PAGEREF _Toc19455 \h </w:instrText>
      </w:r>
      <w:r>
        <w:rPr>
          <w:sz w:val="24"/>
          <w:szCs w:val="24"/>
        </w:rPr>
        <w:fldChar w:fldCharType="separate"/>
      </w:r>
      <w:r>
        <w:rPr>
          <w:sz w:val="24"/>
          <w:szCs w:val="24"/>
        </w:rPr>
        <w:t>5</w:t>
      </w:r>
      <w:r>
        <w:rPr>
          <w:sz w:val="24"/>
          <w:szCs w:val="24"/>
        </w:rPr>
        <w:fldChar w:fldCharType="end"/>
      </w:r>
      <w:r>
        <w:rPr>
          <w:sz w:val="24"/>
          <w:szCs w:val="24"/>
        </w:rPr>
        <w:fldChar w:fldCharType="end"/>
      </w:r>
    </w:p>
    <w:p w14:paraId="064D10C7">
      <w:pPr>
        <w:pStyle w:val="11"/>
        <w:tabs>
          <w:tab w:val="right" w:leader="dot" w:pos="9071"/>
        </w:tabs>
        <w:rPr>
          <w:sz w:val="24"/>
          <w:szCs w:val="24"/>
        </w:rPr>
      </w:pPr>
      <w:r>
        <w:rPr>
          <w:sz w:val="24"/>
          <w:szCs w:val="24"/>
        </w:rPr>
        <w:fldChar w:fldCharType="begin"/>
      </w:r>
      <w:r>
        <w:rPr>
          <w:sz w:val="24"/>
          <w:szCs w:val="24"/>
        </w:rPr>
        <w:instrText xml:space="preserve"> HYPERLINK \l _Toc3602 </w:instrText>
      </w:r>
      <w:r>
        <w:rPr>
          <w:sz w:val="24"/>
          <w:szCs w:val="24"/>
        </w:rPr>
        <w:fldChar w:fldCharType="separate"/>
      </w:r>
      <w:r>
        <w:rPr>
          <w:sz w:val="24"/>
          <w:szCs w:val="24"/>
          <w:highlight w:val="none"/>
          <w:shd w:val="clear" w:color="auto" w:fill="FFFFFF"/>
        </w:rPr>
        <w:t>3.2.4</w:t>
      </w:r>
      <w:r>
        <w:rPr>
          <w:rFonts w:hint="eastAsia"/>
          <w:sz w:val="24"/>
          <w:szCs w:val="24"/>
          <w:highlight w:val="none"/>
          <w:shd w:val="clear" w:color="auto" w:fill="FFFFFF"/>
          <w:lang w:val="en-US" w:eastAsia="zh-CN"/>
        </w:rPr>
        <w:t xml:space="preserve"> </w:t>
      </w:r>
      <w:r>
        <w:rPr>
          <w:rFonts w:hint="eastAsia"/>
          <w:sz w:val="24"/>
          <w:szCs w:val="24"/>
          <w:highlight w:val="none"/>
          <w:shd w:val="clear" w:color="auto" w:fill="FFFFFF"/>
        </w:rPr>
        <w:t>其他</w:t>
      </w:r>
      <w:r>
        <w:rPr>
          <w:sz w:val="24"/>
          <w:szCs w:val="24"/>
        </w:rPr>
        <w:tab/>
      </w:r>
      <w:r>
        <w:rPr>
          <w:sz w:val="24"/>
          <w:szCs w:val="24"/>
        </w:rPr>
        <w:fldChar w:fldCharType="begin"/>
      </w:r>
      <w:r>
        <w:rPr>
          <w:sz w:val="24"/>
          <w:szCs w:val="24"/>
        </w:rPr>
        <w:instrText xml:space="preserve"> PAGEREF _Toc3602 \h </w:instrText>
      </w:r>
      <w:r>
        <w:rPr>
          <w:sz w:val="24"/>
          <w:szCs w:val="24"/>
        </w:rPr>
        <w:fldChar w:fldCharType="separate"/>
      </w:r>
      <w:r>
        <w:rPr>
          <w:sz w:val="24"/>
          <w:szCs w:val="24"/>
        </w:rPr>
        <w:t>6</w:t>
      </w:r>
      <w:r>
        <w:rPr>
          <w:sz w:val="24"/>
          <w:szCs w:val="24"/>
        </w:rPr>
        <w:fldChar w:fldCharType="end"/>
      </w:r>
      <w:r>
        <w:rPr>
          <w:sz w:val="24"/>
          <w:szCs w:val="24"/>
        </w:rPr>
        <w:fldChar w:fldCharType="end"/>
      </w:r>
    </w:p>
    <w:p w14:paraId="6A7A958E">
      <w:pPr>
        <w:pStyle w:val="15"/>
        <w:tabs>
          <w:tab w:val="right" w:leader="dot" w:pos="9071"/>
        </w:tabs>
        <w:rPr>
          <w:sz w:val="24"/>
          <w:szCs w:val="24"/>
        </w:rPr>
      </w:pPr>
      <w:r>
        <w:rPr>
          <w:sz w:val="24"/>
          <w:szCs w:val="24"/>
        </w:rPr>
        <w:fldChar w:fldCharType="begin"/>
      </w:r>
      <w:r>
        <w:rPr>
          <w:sz w:val="24"/>
          <w:szCs w:val="24"/>
        </w:rPr>
        <w:instrText xml:space="preserve"> HYPERLINK \l _Toc4737 </w:instrText>
      </w:r>
      <w:r>
        <w:rPr>
          <w:sz w:val="24"/>
          <w:szCs w:val="24"/>
        </w:rPr>
        <w:fldChar w:fldCharType="separate"/>
      </w:r>
      <w:r>
        <w:rPr>
          <w:sz w:val="24"/>
          <w:szCs w:val="24"/>
          <w:highlight w:val="none"/>
          <w:shd w:val="clear" w:color="auto" w:fill="FFFFFF"/>
        </w:rPr>
        <w:t>3.3</w:t>
      </w:r>
      <w:r>
        <w:rPr>
          <w:rFonts w:hint="eastAsia"/>
          <w:sz w:val="24"/>
          <w:szCs w:val="24"/>
          <w:highlight w:val="none"/>
          <w:shd w:val="clear" w:color="auto" w:fill="FFFFFF"/>
          <w:lang w:val="en-US" w:eastAsia="zh-CN"/>
        </w:rPr>
        <w:t xml:space="preserve"> </w:t>
      </w:r>
      <w:r>
        <w:rPr>
          <w:rFonts w:hint="eastAsia"/>
          <w:sz w:val="24"/>
          <w:szCs w:val="24"/>
          <w:highlight w:val="none"/>
          <w:shd w:val="clear" w:color="auto" w:fill="FFFFFF"/>
        </w:rPr>
        <w:t>查阅情况</w:t>
      </w:r>
      <w:r>
        <w:rPr>
          <w:sz w:val="24"/>
          <w:szCs w:val="24"/>
        </w:rPr>
        <w:tab/>
      </w:r>
      <w:r>
        <w:rPr>
          <w:sz w:val="24"/>
          <w:szCs w:val="24"/>
        </w:rPr>
        <w:fldChar w:fldCharType="begin"/>
      </w:r>
      <w:r>
        <w:rPr>
          <w:sz w:val="24"/>
          <w:szCs w:val="24"/>
        </w:rPr>
        <w:instrText xml:space="preserve"> PAGEREF _Toc4737 \h </w:instrText>
      </w:r>
      <w:r>
        <w:rPr>
          <w:sz w:val="24"/>
          <w:szCs w:val="24"/>
        </w:rPr>
        <w:fldChar w:fldCharType="separate"/>
      </w:r>
      <w:r>
        <w:rPr>
          <w:sz w:val="24"/>
          <w:szCs w:val="24"/>
        </w:rPr>
        <w:t>6</w:t>
      </w:r>
      <w:r>
        <w:rPr>
          <w:sz w:val="24"/>
          <w:szCs w:val="24"/>
        </w:rPr>
        <w:fldChar w:fldCharType="end"/>
      </w:r>
      <w:r>
        <w:rPr>
          <w:sz w:val="24"/>
          <w:szCs w:val="24"/>
        </w:rPr>
        <w:fldChar w:fldCharType="end"/>
      </w:r>
    </w:p>
    <w:p w14:paraId="5ACCDB3A">
      <w:pPr>
        <w:pStyle w:val="15"/>
        <w:tabs>
          <w:tab w:val="right" w:leader="dot" w:pos="9071"/>
        </w:tabs>
        <w:rPr>
          <w:sz w:val="24"/>
          <w:szCs w:val="24"/>
        </w:rPr>
      </w:pPr>
      <w:r>
        <w:rPr>
          <w:sz w:val="24"/>
          <w:szCs w:val="24"/>
        </w:rPr>
        <w:fldChar w:fldCharType="begin"/>
      </w:r>
      <w:r>
        <w:rPr>
          <w:sz w:val="24"/>
          <w:szCs w:val="24"/>
        </w:rPr>
        <w:instrText xml:space="preserve"> HYPERLINK \l _Toc16368 </w:instrText>
      </w:r>
      <w:r>
        <w:rPr>
          <w:sz w:val="24"/>
          <w:szCs w:val="24"/>
        </w:rPr>
        <w:fldChar w:fldCharType="separate"/>
      </w:r>
      <w:r>
        <w:rPr>
          <w:sz w:val="24"/>
          <w:szCs w:val="24"/>
          <w:highlight w:val="none"/>
          <w:shd w:val="clear" w:color="auto" w:fill="FFFFFF"/>
        </w:rPr>
        <w:t>3.4</w:t>
      </w:r>
      <w:r>
        <w:rPr>
          <w:rFonts w:hint="eastAsia"/>
          <w:sz w:val="24"/>
          <w:szCs w:val="24"/>
          <w:highlight w:val="none"/>
          <w:shd w:val="clear" w:color="auto" w:fill="FFFFFF"/>
          <w:lang w:val="en-US" w:eastAsia="zh-CN"/>
        </w:rPr>
        <w:t xml:space="preserve"> </w:t>
      </w:r>
      <w:r>
        <w:rPr>
          <w:rFonts w:hint="eastAsia"/>
          <w:sz w:val="24"/>
          <w:szCs w:val="24"/>
          <w:highlight w:val="none"/>
          <w:shd w:val="clear" w:color="auto" w:fill="FFFFFF"/>
        </w:rPr>
        <w:t>公众提出意见情况</w:t>
      </w:r>
      <w:r>
        <w:rPr>
          <w:sz w:val="24"/>
          <w:szCs w:val="24"/>
        </w:rPr>
        <w:tab/>
      </w:r>
      <w:r>
        <w:rPr>
          <w:sz w:val="24"/>
          <w:szCs w:val="24"/>
        </w:rPr>
        <w:fldChar w:fldCharType="begin"/>
      </w:r>
      <w:r>
        <w:rPr>
          <w:sz w:val="24"/>
          <w:szCs w:val="24"/>
        </w:rPr>
        <w:instrText xml:space="preserve"> PAGEREF _Toc16368 \h </w:instrText>
      </w:r>
      <w:r>
        <w:rPr>
          <w:sz w:val="24"/>
          <w:szCs w:val="24"/>
        </w:rPr>
        <w:fldChar w:fldCharType="separate"/>
      </w:r>
      <w:r>
        <w:rPr>
          <w:sz w:val="24"/>
          <w:szCs w:val="24"/>
        </w:rPr>
        <w:t>6</w:t>
      </w:r>
      <w:r>
        <w:rPr>
          <w:sz w:val="24"/>
          <w:szCs w:val="24"/>
        </w:rPr>
        <w:fldChar w:fldCharType="end"/>
      </w:r>
      <w:r>
        <w:rPr>
          <w:sz w:val="24"/>
          <w:szCs w:val="24"/>
        </w:rPr>
        <w:fldChar w:fldCharType="end"/>
      </w:r>
    </w:p>
    <w:p w14:paraId="7AFFF3E0">
      <w:pPr>
        <w:pStyle w:val="14"/>
        <w:tabs>
          <w:tab w:val="right" w:leader="dot" w:pos="9071"/>
        </w:tabs>
        <w:rPr>
          <w:sz w:val="24"/>
          <w:szCs w:val="24"/>
        </w:rPr>
      </w:pPr>
      <w:r>
        <w:rPr>
          <w:sz w:val="24"/>
          <w:szCs w:val="24"/>
        </w:rPr>
        <w:fldChar w:fldCharType="begin"/>
      </w:r>
      <w:r>
        <w:rPr>
          <w:sz w:val="24"/>
          <w:szCs w:val="24"/>
        </w:rPr>
        <w:instrText xml:space="preserve"> HYPERLINK \l _Toc30560 </w:instrText>
      </w:r>
      <w:r>
        <w:rPr>
          <w:sz w:val="24"/>
          <w:szCs w:val="24"/>
        </w:rPr>
        <w:fldChar w:fldCharType="separate"/>
      </w:r>
      <w:r>
        <w:rPr>
          <w:sz w:val="24"/>
          <w:szCs w:val="24"/>
          <w:highlight w:val="none"/>
          <w:shd w:val="clear" w:color="auto" w:fill="FFFFFF"/>
        </w:rPr>
        <w:t>4</w:t>
      </w:r>
      <w:r>
        <w:rPr>
          <w:rFonts w:hint="eastAsia"/>
          <w:sz w:val="24"/>
          <w:szCs w:val="24"/>
          <w:highlight w:val="none"/>
          <w:shd w:val="clear" w:color="auto" w:fill="FFFFFF"/>
          <w:lang w:val="en-US" w:eastAsia="zh-CN"/>
        </w:rPr>
        <w:t xml:space="preserve"> </w:t>
      </w:r>
      <w:r>
        <w:rPr>
          <w:rFonts w:hint="eastAsia"/>
          <w:sz w:val="24"/>
          <w:szCs w:val="24"/>
          <w:highlight w:val="none"/>
          <w:shd w:val="clear" w:color="auto" w:fill="FFFFFF"/>
        </w:rPr>
        <w:t>其他公众参与情况</w:t>
      </w:r>
      <w:r>
        <w:rPr>
          <w:sz w:val="24"/>
          <w:szCs w:val="24"/>
        </w:rPr>
        <w:tab/>
      </w:r>
      <w:r>
        <w:rPr>
          <w:sz w:val="24"/>
          <w:szCs w:val="24"/>
        </w:rPr>
        <w:fldChar w:fldCharType="begin"/>
      </w:r>
      <w:r>
        <w:rPr>
          <w:sz w:val="24"/>
          <w:szCs w:val="24"/>
        </w:rPr>
        <w:instrText xml:space="preserve"> PAGEREF _Toc30560 \h </w:instrText>
      </w:r>
      <w:r>
        <w:rPr>
          <w:sz w:val="24"/>
          <w:szCs w:val="24"/>
        </w:rPr>
        <w:fldChar w:fldCharType="separate"/>
      </w:r>
      <w:r>
        <w:rPr>
          <w:sz w:val="24"/>
          <w:szCs w:val="24"/>
        </w:rPr>
        <w:t>6</w:t>
      </w:r>
      <w:r>
        <w:rPr>
          <w:sz w:val="24"/>
          <w:szCs w:val="24"/>
        </w:rPr>
        <w:fldChar w:fldCharType="end"/>
      </w:r>
      <w:r>
        <w:rPr>
          <w:sz w:val="24"/>
          <w:szCs w:val="24"/>
        </w:rPr>
        <w:fldChar w:fldCharType="end"/>
      </w:r>
    </w:p>
    <w:p w14:paraId="6BE67D1A">
      <w:pPr>
        <w:pStyle w:val="14"/>
        <w:tabs>
          <w:tab w:val="right" w:leader="dot" w:pos="9071"/>
        </w:tabs>
        <w:rPr>
          <w:sz w:val="24"/>
          <w:szCs w:val="24"/>
        </w:rPr>
      </w:pPr>
      <w:r>
        <w:rPr>
          <w:sz w:val="24"/>
          <w:szCs w:val="24"/>
        </w:rPr>
        <w:fldChar w:fldCharType="begin"/>
      </w:r>
      <w:r>
        <w:rPr>
          <w:sz w:val="24"/>
          <w:szCs w:val="24"/>
        </w:rPr>
        <w:instrText xml:space="preserve"> HYPERLINK \l _Toc517 </w:instrText>
      </w:r>
      <w:r>
        <w:rPr>
          <w:sz w:val="24"/>
          <w:szCs w:val="24"/>
        </w:rPr>
        <w:fldChar w:fldCharType="separate"/>
      </w:r>
      <w:r>
        <w:rPr>
          <w:sz w:val="24"/>
          <w:szCs w:val="24"/>
          <w:highlight w:val="none"/>
          <w:shd w:val="clear" w:color="auto" w:fill="FFFFFF"/>
        </w:rPr>
        <w:t xml:space="preserve">5 </w:t>
      </w:r>
      <w:r>
        <w:rPr>
          <w:rFonts w:hint="eastAsia"/>
          <w:sz w:val="24"/>
          <w:szCs w:val="24"/>
          <w:highlight w:val="none"/>
          <w:shd w:val="clear" w:color="auto" w:fill="FFFFFF"/>
        </w:rPr>
        <w:t>公众意见处理情况</w:t>
      </w:r>
      <w:r>
        <w:rPr>
          <w:sz w:val="24"/>
          <w:szCs w:val="24"/>
        </w:rPr>
        <w:tab/>
      </w:r>
      <w:r>
        <w:rPr>
          <w:sz w:val="24"/>
          <w:szCs w:val="24"/>
        </w:rPr>
        <w:fldChar w:fldCharType="begin"/>
      </w:r>
      <w:r>
        <w:rPr>
          <w:sz w:val="24"/>
          <w:szCs w:val="24"/>
        </w:rPr>
        <w:instrText xml:space="preserve"> PAGEREF _Toc517 \h </w:instrText>
      </w:r>
      <w:r>
        <w:rPr>
          <w:sz w:val="24"/>
          <w:szCs w:val="24"/>
        </w:rPr>
        <w:fldChar w:fldCharType="separate"/>
      </w:r>
      <w:r>
        <w:rPr>
          <w:sz w:val="24"/>
          <w:szCs w:val="24"/>
        </w:rPr>
        <w:t>6</w:t>
      </w:r>
      <w:r>
        <w:rPr>
          <w:sz w:val="24"/>
          <w:szCs w:val="24"/>
        </w:rPr>
        <w:fldChar w:fldCharType="end"/>
      </w:r>
      <w:r>
        <w:rPr>
          <w:sz w:val="24"/>
          <w:szCs w:val="24"/>
        </w:rPr>
        <w:fldChar w:fldCharType="end"/>
      </w:r>
    </w:p>
    <w:p w14:paraId="1DE38736">
      <w:pPr>
        <w:pStyle w:val="14"/>
        <w:tabs>
          <w:tab w:val="right" w:leader="dot" w:pos="9071"/>
        </w:tabs>
        <w:rPr>
          <w:sz w:val="24"/>
          <w:szCs w:val="24"/>
        </w:rPr>
      </w:pPr>
      <w:r>
        <w:rPr>
          <w:sz w:val="24"/>
          <w:szCs w:val="24"/>
        </w:rPr>
        <w:fldChar w:fldCharType="begin"/>
      </w:r>
      <w:r>
        <w:rPr>
          <w:sz w:val="24"/>
          <w:szCs w:val="24"/>
        </w:rPr>
        <w:instrText xml:space="preserve"> HYPERLINK \l _Toc16040 </w:instrText>
      </w:r>
      <w:r>
        <w:rPr>
          <w:sz w:val="24"/>
          <w:szCs w:val="24"/>
        </w:rPr>
        <w:fldChar w:fldCharType="separate"/>
      </w:r>
      <w:r>
        <w:rPr>
          <w:sz w:val="24"/>
          <w:szCs w:val="24"/>
          <w:highlight w:val="none"/>
          <w:shd w:val="clear" w:color="auto" w:fill="FFFFFF"/>
        </w:rPr>
        <w:t xml:space="preserve">6 </w:t>
      </w:r>
      <w:r>
        <w:rPr>
          <w:rFonts w:hint="eastAsia"/>
          <w:bCs/>
          <w:sz w:val="24"/>
          <w:szCs w:val="24"/>
          <w:highlight w:val="none"/>
          <w:shd w:val="clear" w:color="auto" w:fill="FFFFFF"/>
          <w:lang w:val="en-US" w:eastAsia="zh-CN"/>
        </w:rPr>
        <w:t>其他</w:t>
      </w:r>
      <w:r>
        <w:rPr>
          <w:sz w:val="24"/>
          <w:szCs w:val="24"/>
        </w:rPr>
        <w:tab/>
      </w:r>
      <w:r>
        <w:rPr>
          <w:sz w:val="24"/>
          <w:szCs w:val="24"/>
        </w:rPr>
        <w:fldChar w:fldCharType="begin"/>
      </w:r>
      <w:r>
        <w:rPr>
          <w:sz w:val="24"/>
          <w:szCs w:val="24"/>
        </w:rPr>
        <w:instrText xml:space="preserve"> PAGEREF _Toc16040 \h </w:instrText>
      </w:r>
      <w:r>
        <w:rPr>
          <w:sz w:val="24"/>
          <w:szCs w:val="24"/>
        </w:rPr>
        <w:fldChar w:fldCharType="separate"/>
      </w:r>
      <w:r>
        <w:rPr>
          <w:sz w:val="24"/>
          <w:szCs w:val="24"/>
        </w:rPr>
        <w:t>7</w:t>
      </w:r>
      <w:r>
        <w:rPr>
          <w:sz w:val="24"/>
          <w:szCs w:val="24"/>
        </w:rPr>
        <w:fldChar w:fldCharType="end"/>
      </w:r>
      <w:r>
        <w:rPr>
          <w:sz w:val="24"/>
          <w:szCs w:val="24"/>
        </w:rPr>
        <w:fldChar w:fldCharType="end"/>
      </w:r>
    </w:p>
    <w:p w14:paraId="63474BB4">
      <w:pPr>
        <w:pStyle w:val="14"/>
        <w:tabs>
          <w:tab w:val="right" w:leader="dot" w:pos="9071"/>
        </w:tabs>
        <w:rPr>
          <w:sz w:val="24"/>
          <w:szCs w:val="24"/>
        </w:rPr>
      </w:pPr>
      <w:r>
        <w:rPr>
          <w:sz w:val="24"/>
          <w:szCs w:val="24"/>
        </w:rPr>
        <w:fldChar w:fldCharType="begin"/>
      </w:r>
      <w:r>
        <w:rPr>
          <w:sz w:val="24"/>
          <w:szCs w:val="24"/>
        </w:rPr>
        <w:instrText xml:space="preserve"> HYPERLINK \l _Toc25790 </w:instrText>
      </w:r>
      <w:r>
        <w:rPr>
          <w:sz w:val="24"/>
          <w:szCs w:val="24"/>
        </w:rPr>
        <w:fldChar w:fldCharType="separate"/>
      </w:r>
      <w:r>
        <w:rPr>
          <w:rFonts w:hint="eastAsia"/>
          <w:sz w:val="24"/>
          <w:szCs w:val="24"/>
          <w:highlight w:val="none"/>
          <w:shd w:val="clear" w:color="auto" w:fill="FFFFFF"/>
          <w:lang w:val="en-US" w:eastAsia="zh-CN"/>
        </w:rPr>
        <w:t>7</w:t>
      </w:r>
      <w:r>
        <w:rPr>
          <w:sz w:val="24"/>
          <w:szCs w:val="24"/>
          <w:highlight w:val="none"/>
          <w:shd w:val="clear" w:color="auto" w:fill="FFFFFF"/>
        </w:rPr>
        <w:t xml:space="preserve"> </w:t>
      </w:r>
      <w:r>
        <w:rPr>
          <w:rFonts w:hint="eastAsia"/>
          <w:sz w:val="24"/>
          <w:szCs w:val="24"/>
          <w:highlight w:val="none"/>
          <w:shd w:val="clear" w:color="auto" w:fill="FFFFFF"/>
        </w:rPr>
        <w:t>诚信承诺</w:t>
      </w:r>
      <w:r>
        <w:rPr>
          <w:sz w:val="24"/>
          <w:szCs w:val="24"/>
        </w:rPr>
        <w:tab/>
      </w:r>
      <w:r>
        <w:rPr>
          <w:sz w:val="24"/>
          <w:szCs w:val="24"/>
        </w:rPr>
        <w:fldChar w:fldCharType="begin"/>
      </w:r>
      <w:r>
        <w:rPr>
          <w:sz w:val="24"/>
          <w:szCs w:val="24"/>
        </w:rPr>
        <w:instrText xml:space="preserve"> PAGEREF _Toc25790 \h </w:instrText>
      </w:r>
      <w:r>
        <w:rPr>
          <w:sz w:val="24"/>
          <w:szCs w:val="24"/>
        </w:rPr>
        <w:fldChar w:fldCharType="separate"/>
      </w:r>
      <w:r>
        <w:rPr>
          <w:sz w:val="24"/>
          <w:szCs w:val="24"/>
        </w:rPr>
        <w:t>7</w:t>
      </w:r>
      <w:r>
        <w:rPr>
          <w:sz w:val="24"/>
          <w:szCs w:val="24"/>
        </w:rPr>
        <w:fldChar w:fldCharType="end"/>
      </w:r>
      <w:r>
        <w:rPr>
          <w:sz w:val="24"/>
          <w:szCs w:val="24"/>
        </w:rPr>
        <w:fldChar w:fldCharType="end"/>
      </w:r>
    </w:p>
    <w:p w14:paraId="34B09D0A">
      <w:pPr>
        <w:pStyle w:val="14"/>
        <w:tabs>
          <w:tab w:val="right" w:leader="dot" w:pos="9071"/>
        </w:tabs>
      </w:pPr>
      <w:r>
        <w:rPr>
          <w:sz w:val="24"/>
          <w:szCs w:val="24"/>
        </w:rPr>
        <w:fldChar w:fldCharType="begin"/>
      </w:r>
      <w:r>
        <w:rPr>
          <w:sz w:val="24"/>
          <w:szCs w:val="24"/>
        </w:rPr>
        <w:instrText xml:space="preserve"> HYPERLINK \l _Toc18801 </w:instrText>
      </w:r>
      <w:r>
        <w:rPr>
          <w:sz w:val="24"/>
          <w:szCs w:val="24"/>
        </w:rPr>
        <w:fldChar w:fldCharType="separate"/>
      </w:r>
      <w:r>
        <w:rPr>
          <w:rFonts w:hint="eastAsia"/>
          <w:sz w:val="24"/>
          <w:szCs w:val="24"/>
          <w:highlight w:val="none"/>
          <w:shd w:val="clear" w:color="auto" w:fill="FFFFFF"/>
          <w:lang w:val="en-US" w:eastAsia="zh-CN"/>
        </w:rPr>
        <w:t>8</w:t>
      </w:r>
      <w:r>
        <w:rPr>
          <w:sz w:val="24"/>
          <w:szCs w:val="24"/>
          <w:highlight w:val="none"/>
          <w:shd w:val="clear" w:color="auto" w:fill="FFFFFF"/>
        </w:rPr>
        <w:t xml:space="preserve"> </w:t>
      </w:r>
      <w:r>
        <w:rPr>
          <w:rFonts w:hint="eastAsia"/>
          <w:sz w:val="24"/>
          <w:szCs w:val="24"/>
          <w:highlight w:val="none"/>
          <w:shd w:val="clear" w:color="auto" w:fill="FFFFFF"/>
        </w:rPr>
        <w:t>附件</w:t>
      </w:r>
      <w:r>
        <w:rPr>
          <w:sz w:val="24"/>
          <w:szCs w:val="24"/>
        </w:rPr>
        <w:tab/>
      </w:r>
      <w:r>
        <w:rPr>
          <w:sz w:val="24"/>
          <w:szCs w:val="24"/>
        </w:rPr>
        <w:fldChar w:fldCharType="begin"/>
      </w:r>
      <w:r>
        <w:rPr>
          <w:sz w:val="24"/>
          <w:szCs w:val="24"/>
        </w:rPr>
        <w:instrText xml:space="preserve"> PAGEREF _Toc18801 \h </w:instrText>
      </w:r>
      <w:r>
        <w:rPr>
          <w:sz w:val="24"/>
          <w:szCs w:val="24"/>
        </w:rPr>
        <w:fldChar w:fldCharType="separate"/>
      </w:r>
      <w:r>
        <w:rPr>
          <w:sz w:val="24"/>
          <w:szCs w:val="24"/>
        </w:rPr>
        <w:t>7</w:t>
      </w:r>
      <w:r>
        <w:rPr>
          <w:sz w:val="24"/>
          <w:szCs w:val="24"/>
        </w:rPr>
        <w:fldChar w:fldCharType="end"/>
      </w:r>
      <w:r>
        <w:rPr>
          <w:sz w:val="24"/>
          <w:szCs w:val="24"/>
        </w:rPr>
        <w:fldChar w:fldCharType="end"/>
      </w:r>
    </w:p>
    <w:p w14:paraId="57A99E5A">
      <w:pPr>
        <w:spacing w:line="240" w:lineRule="auto"/>
        <w:ind w:firstLine="0" w:firstLineChars="0"/>
        <w:jc w:val="center"/>
        <w:rPr>
          <w:sz w:val="21"/>
        </w:rPr>
        <w:sectPr>
          <w:footerReference r:id="rId11" w:type="default"/>
          <w:pgSz w:w="11905" w:h="16838"/>
          <w:pgMar w:top="1474" w:right="1417" w:bottom="1474" w:left="1417" w:header="850" w:footer="992" w:gutter="0"/>
          <w:pgNumType w:start="1"/>
          <w:cols w:space="0" w:num="1"/>
          <w:docGrid w:type="lines" w:linePitch="385" w:charSpace="0"/>
        </w:sectPr>
      </w:pPr>
      <w:r>
        <w:fldChar w:fldCharType="end"/>
      </w:r>
    </w:p>
    <w:p w14:paraId="1C414B19">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outlineLvl w:val="0"/>
        <w:rPr>
          <w:sz w:val="24"/>
          <w:szCs w:val="24"/>
        </w:rPr>
      </w:pPr>
      <w:bookmarkStart w:id="5" w:name="_Toc20351"/>
      <w:r>
        <w:rPr>
          <w:rStyle w:val="21"/>
          <w:color w:val="000000"/>
          <w:sz w:val="24"/>
          <w:szCs w:val="24"/>
          <w:shd w:val="clear" w:color="auto" w:fill="FFFFFF"/>
        </w:rPr>
        <w:t xml:space="preserve">1 </w:t>
      </w:r>
      <w:r>
        <w:rPr>
          <w:rStyle w:val="21"/>
          <w:rFonts w:hint="eastAsia"/>
          <w:color w:val="000000"/>
          <w:sz w:val="24"/>
          <w:szCs w:val="24"/>
          <w:shd w:val="clear" w:color="auto" w:fill="FFFFFF"/>
        </w:rPr>
        <w:t>概述</w:t>
      </w:r>
      <w:bookmarkEnd w:id="5"/>
    </w:p>
    <w:p w14:paraId="25EE6C78">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rPr>
          <w:color w:val="000000"/>
          <w:sz w:val="24"/>
          <w:szCs w:val="24"/>
          <w:shd w:val="clear" w:color="auto" w:fill="FFFFFF"/>
        </w:rPr>
      </w:pPr>
      <w:r>
        <w:rPr>
          <w:rFonts w:hint="eastAsia"/>
          <w:color w:val="000000"/>
          <w:sz w:val="24"/>
          <w:szCs w:val="24"/>
          <w:shd w:val="clear" w:color="auto" w:fill="FFFFFF"/>
        </w:rPr>
        <w:t>为了保障公众环境保护知情权、参与权、表达权和监督权，</w:t>
      </w:r>
      <w:r>
        <w:rPr>
          <w:rFonts w:hint="eastAsia" w:ascii="Times New Roman" w:hAnsi="Times New Roman" w:cs="Times New Roman"/>
          <w:color w:val="auto"/>
          <w:sz w:val="24"/>
          <w:szCs w:val="24"/>
          <w:highlight w:val="none"/>
          <w:lang w:val="en-US" w:eastAsia="zh-CN"/>
        </w:rPr>
        <w:t>苏州通恒市政公用建设管理有限公司</w:t>
      </w:r>
      <w:r>
        <w:rPr>
          <w:rFonts w:hint="eastAsia"/>
          <w:color w:val="000000"/>
          <w:sz w:val="24"/>
          <w:szCs w:val="24"/>
          <w:shd w:val="clear" w:color="auto" w:fill="FFFFFF"/>
        </w:rPr>
        <w:t>按照《环境影响评价公众参与办法》（生态环境部部令第</w:t>
      </w:r>
      <w:r>
        <w:rPr>
          <w:color w:val="000000"/>
          <w:sz w:val="24"/>
          <w:szCs w:val="24"/>
          <w:shd w:val="clear" w:color="auto" w:fill="FFFFFF"/>
        </w:rPr>
        <w:t>4</w:t>
      </w:r>
      <w:r>
        <w:rPr>
          <w:rFonts w:hint="eastAsia"/>
          <w:color w:val="000000"/>
          <w:sz w:val="24"/>
          <w:szCs w:val="24"/>
          <w:shd w:val="clear" w:color="auto" w:fill="FFFFFF"/>
        </w:rPr>
        <w:t>号）要求进行《</w:t>
      </w:r>
      <w:r>
        <w:rPr>
          <w:rFonts w:hint="eastAsia" w:ascii="Times New Roman" w:hAnsi="Times New Roman" w:cs="Times New Roman"/>
          <w:color w:val="auto"/>
          <w:sz w:val="24"/>
          <w:szCs w:val="24"/>
          <w:highlight w:val="none"/>
          <w:lang w:val="en-US" w:eastAsia="zh-CN"/>
        </w:rPr>
        <w:t>苏州市相城区漕湖水质提升与水生态修复工程</w:t>
      </w:r>
      <w:r>
        <w:rPr>
          <w:rFonts w:hint="eastAsia"/>
          <w:color w:val="000000"/>
          <w:sz w:val="24"/>
          <w:szCs w:val="24"/>
          <w:shd w:val="clear" w:color="auto" w:fill="FFFFFF"/>
        </w:rPr>
        <w:t>》的环境影响评价公众参与，共计</w:t>
      </w:r>
      <w:r>
        <w:rPr>
          <w:rFonts w:hint="eastAsia"/>
          <w:color w:val="000000"/>
          <w:sz w:val="24"/>
          <w:szCs w:val="24"/>
          <w:shd w:val="clear" w:color="auto" w:fill="FFFFFF"/>
          <w:lang w:val="en-US" w:eastAsia="zh-CN"/>
        </w:rPr>
        <w:t>2</w:t>
      </w:r>
      <w:r>
        <w:rPr>
          <w:rFonts w:hint="eastAsia"/>
          <w:color w:val="000000"/>
          <w:sz w:val="24"/>
          <w:szCs w:val="24"/>
          <w:shd w:val="clear" w:color="auto" w:fill="FFFFFF"/>
        </w:rPr>
        <w:t>次，包括项目首次环境影响评价信息公示、征求意见稿公示。</w:t>
      </w:r>
    </w:p>
    <w:p w14:paraId="33918317">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outlineLvl w:val="0"/>
        <w:rPr>
          <w:sz w:val="24"/>
          <w:szCs w:val="24"/>
        </w:rPr>
      </w:pPr>
      <w:bookmarkStart w:id="6" w:name="_Toc21537"/>
      <w:r>
        <w:rPr>
          <w:rStyle w:val="21"/>
          <w:color w:val="000000"/>
          <w:sz w:val="24"/>
          <w:szCs w:val="24"/>
          <w:shd w:val="clear" w:color="auto" w:fill="FFFFFF"/>
        </w:rPr>
        <w:t xml:space="preserve">2 </w:t>
      </w:r>
      <w:r>
        <w:rPr>
          <w:rStyle w:val="21"/>
          <w:rFonts w:hint="eastAsia"/>
          <w:color w:val="000000"/>
          <w:sz w:val="24"/>
          <w:szCs w:val="24"/>
          <w:shd w:val="clear" w:color="auto" w:fill="FFFFFF"/>
        </w:rPr>
        <w:t>首次环境影响评价信息公开情况</w:t>
      </w:r>
      <w:bookmarkEnd w:id="6"/>
    </w:p>
    <w:p w14:paraId="4761E731">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outlineLvl w:val="1"/>
        <w:rPr>
          <w:sz w:val="24"/>
          <w:szCs w:val="24"/>
        </w:rPr>
      </w:pPr>
      <w:bookmarkStart w:id="7" w:name="_Toc18414"/>
      <w:r>
        <w:rPr>
          <w:rStyle w:val="21"/>
          <w:color w:val="000000"/>
          <w:sz w:val="24"/>
          <w:szCs w:val="24"/>
          <w:shd w:val="clear" w:color="auto" w:fill="FFFFFF"/>
        </w:rPr>
        <w:t xml:space="preserve">2.1 </w:t>
      </w:r>
      <w:r>
        <w:rPr>
          <w:rStyle w:val="21"/>
          <w:rFonts w:hint="eastAsia"/>
          <w:color w:val="000000"/>
          <w:sz w:val="24"/>
          <w:szCs w:val="24"/>
          <w:shd w:val="clear" w:color="auto" w:fill="FFFFFF"/>
        </w:rPr>
        <w:t>公开内容及日期</w:t>
      </w:r>
      <w:bookmarkEnd w:id="7"/>
    </w:p>
    <w:p w14:paraId="7F8B01A1">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rPr>
          <w:rFonts w:hint="default" w:ascii="Times New Roman" w:hAnsi="Times New Roman" w:eastAsia="宋体" w:cs="Times New Roman"/>
          <w:color w:val="000000"/>
          <w:sz w:val="24"/>
          <w:szCs w:val="24"/>
          <w:highlight w:val="none"/>
          <w:shd w:val="clear" w:color="auto" w:fill="FFFFFF"/>
        </w:rPr>
      </w:pPr>
      <w:r>
        <w:rPr>
          <w:rFonts w:hint="eastAsia" w:cs="Times New Roman"/>
          <w:color w:val="000000"/>
          <w:sz w:val="24"/>
          <w:szCs w:val="24"/>
          <w:highlight w:val="none"/>
          <w:shd w:val="clear" w:color="auto" w:fill="FFFFFF"/>
          <w:lang w:val="en-US" w:eastAsia="zh-CN"/>
        </w:rPr>
        <w:t>2025</w:t>
      </w:r>
      <w:r>
        <w:rPr>
          <w:rFonts w:hint="default" w:ascii="Times New Roman" w:hAnsi="Times New Roman" w:eastAsia="宋体" w:cs="Times New Roman"/>
          <w:color w:val="000000"/>
          <w:sz w:val="24"/>
          <w:szCs w:val="24"/>
          <w:highlight w:val="none"/>
          <w:shd w:val="clear" w:color="auto" w:fill="FFFFFF"/>
        </w:rPr>
        <w:t>年</w:t>
      </w:r>
      <w:r>
        <w:rPr>
          <w:rFonts w:hint="eastAsia" w:cs="Times New Roman"/>
          <w:color w:val="000000"/>
          <w:sz w:val="24"/>
          <w:szCs w:val="24"/>
          <w:highlight w:val="none"/>
          <w:shd w:val="clear" w:color="auto" w:fill="FFFFFF"/>
          <w:lang w:val="en-US" w:eastAsia="zh-CN"/>
        </w:rPr>
        <w:t>05</w:t>
      </w:r>
      <w:r>
        <w:rPr>
          <w:rFonts w:hint="default" w:ascii="Times New Roman" w:hAnsi="Times New Roman" w:eastAsia="宋体" w:cs="Times New Roman"/>
          <w:color w:val="000000"/>
          <w:sz w:val="24"/>
          <w:szCs w:val="24"/>
          <w:highlight w:val="none"/>
          <w:shd w:val="clear" w:color="auto" w:fill="FFFFFF"/>
        </w:rPr>
        <w:t>月</w:t>
      </w:r>
      <w:r>
        <w:rPr>
          <w:rFonts w:hint="eastAsia" w:cs="Times New Roman"/>
          <w:color w:val="000000"/>
          <w:sz w:val="24"/>
          <w:szCs w:val="24"/>
          <w:highlight w:val="none"/>
          <w:shd w:val="clear" w:color="auto" w:fill="FFFFFF"/>
          <w:lang w:val="en-US" w:eastAsia="zh-CN"/>
        </w:rPr>
        <w:t>15</w:t>
      </w:r>
      <w:r>
        <w:rPr>
          <w:rFonts w:hint="default" w:ascii="Times New Roman" w:hAnsi="Times New Roman" w:eastAsia="宋体" w:cs="Times New Roman"/>
          <w:color w:val="000000"/>
          <w:sz w:val="24"/>
          <w:szCs w:val="24"/>
          <w:highlight w:val="none"/>
          <w:shd w:val="clear" w:color="auto" w:fill="FFFFFF"/>
        </w:rPr>
        <w:t>日开始，在项目合同签订后7个工作日内，我单位在</w:t>
      </w:r>
      <w:r>
        <w:rPr>
          <w:rFonts w:hint="eastAsia" w:cs="Times New Roman"/>
          <w:color w:val="000000"/>
          <w:sz w:val="24"/>
          <w:szCs w:val="24"/>
          <w:highlight w:val="none"/>
          <w:shd w:val="clear" w:color="auto" w:fill="FFFFFF"/>
          <w:lang w:val="en-US" w:eastAsia="zh-CN"/>
        </w:rPr>
        <w:t>苏州工业园区管理委员会苏相合作区</w:t>
      </w:r>
      <w:r>
        <w:rPr>
          <w:rFonts w:hint="default" w:ascii="Times New Roman" w:hAnsi="Times New Roman" w:eastAsia="宋体" w:cs="Times New Roman"/>
          <w:color w:val="000000"/>
          <w:sz w:val="24"/>
          <w:szCs w:val="24"/>
          <w:highlight w:val="none"/>
          <w:shd w:val="clear" w:color="auto" w:fill="FFFFFF"/>
        </w:rPr>
        <w:t>网站上公开项目的相关情况，包括以下内容：（一）</w:t>
      </w:r>
      <w:r>
        <w:rPr>
          <w:rFonts w:hint="default" w:ascii="Times New Roman" w:hAnsi="Times New Roman" w:eastAsia="宋体" w:cs="Times New Roman"/>
          <w:color w:val="333333"/>
          <w:sz w:val="24"/>
          <w:szCs w:val="24"/>
          <w:highlight w:val="none"/>
        </w:rPr>
        <w:t>建设项目名称、选址选线、建设内容等基本情况，改建、扩建、迁建项目应当说明现有工程及其环境保护情况</w:t>
      </w:r>
      <w:r>
        <w:rPr>
          <w:rFonts w:hint="default" w:ascii="Times New Roman" w:hAnsi="Times New Roman" w:eastAsia="宋体" w:cs="Times New Roman"/>
          <w:color w:val="000000"/>
          <w:sz w:val="24"/>
          <w:szCs w:val="24"/>
          <w:highlight w:val="none"/>
          <w:shd w:val="clear" w:color="auto" w:fill="FFFFFF"/>
        </w:rPr>
        <w:t>；（二）建设单位名称和联系方式；（三）环境影响报告书编制单位；（四）公众意见表的网络</w:t>
      </w:r>
      <w:r>
        <w:rPr>
          <w:rFonts w:hint="default" w:ascii="Times New Roman" w:hAnsi="Times New Roman" w:eastAsia="宋体" w:cs="Times New Roman"/>
          <w:color w:val="000000"/>
          <w:sz w:val="24"/>
          <w:szCs w:val="24"/>
          <w:highlight w:val="none"/>
          <w:shd w:val="clear" w:color="auto" w:fill="FFFFFF"/>
          <w:lang w:val="en-US" w:eastAsia="zh-CN"/>
        </w:rPr>
        <w:t>链接</w:t>
      </w:r>
      <w:r>
        <w:rPr>
          <w:rFonts w:hint="default" w:ascii="Times New Roman" w:hAnsi="Times New Roman" w:eastAsia="宋体" w:cs="Times New Roman"/>
          <w:color w:val="000000"/>
          <w:sz w:val="24"/>
          <w:szCs w:val="24"/>
          <w:highlight w:val="none"/>
          <w:shd w:val="clear" w:color="auto" w:fill="FFFFFF"/>
        </w:rPr>
        <w:t>；（五）提交公众意见表的方式和途径。</w:t>
      </w:r>
    </w:p>
    <w:p w14:paraId="212B9545">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rPr>
          <w:rFonts w:hint="default" w:ascii="Times New Roman" w:hAnsi="Times New Roman" w:eastAsia="宋体" w:cs="Times New Roman"/>
          <w:color w:val="000000"/>
          <w:sz w:val="24"/>
          <w:szCs w:val="24"/>
          <w:highlight w:val="none"/>
          <w:shd w:val="clear" w:color="auto" w:fill="FFFFFF"/>
        </w:rPr>
      </w:pPr>
      <w:r>
        <w:rPr>
          <w:rFonts w:hint="default" w:ascii="Times New Roman" w:hAnsi="Times New Roman" w:eastAsia="宋体" w:cs="Times New Roman"/>
          <w:color w:val="000000"/>
          <w:sz w:val="24"/>
          <w:szCs w:val="24"/>
          <w:highlight w:val="none"/>
          <w:shd w:val="clear" w:color="auto" w:fill="FFFFFF"/>
        </w:rPr>
        <w:t>公示内容符合《环境影响评价公众参与办法》第九条的规定。</w:t>
      </w:r>
    </w:p>
    <w:p w14:paraId="70655297">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outlineLvl w:val="1"/>
        <w:rPr>
          <w:sz w:val="24"/>
          <w:szCs w:val="24"/>
        </w:rPr>
      </w:pPr>
      <w:bookmarkStart w:id="8" w:name="_Toc7457"/>
      <w:r>
        <w:rPr>
          <w:rStyle w:val="21"/>
          <w:color w:val="000000"/>
          <w:sz w:val="24"/>
          <w:szCs w:val="24"/>
          <w:shd w:val="clear" w:color="auto" w:fill="FFFFFF"/>
        </w:rPr>
        <w:t xml:space="preserve">2.2 </w:t>
      </w:r>
      <w:r>
        <w:rPr>
          <w:rStyle w:val="21"/>
          <w:rFonts w:hint="eastAsia"/>
          <w:color w:val="000000"/>
          <w:sz w:val="24"/>
          <w:szCs w:val="24"/>
          <w:shd w:val="clear" w:color="auto" w:fill="FFFFFF"/>
        </w:rPr>
        <w:t>公开方式</w:t>
      </w:r>
      <w:bookmarkEnd w:id="8"/>
    </w:p>
    <w:p w14:paraId="2AA12551">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outlineLvl w:val="2"/>
        <w:rPr>
          <w:sz w:val="24"/>
          <w:szCs w:val="24"/>
        </w:rPr>
      </w:pPr>
      <w:bookmarkStart w:id="9" w:name="_Toc10917"/>
      <w:r>
        <w:rPr>
          <w:rStyle w:val="21"/>
          <w:color w:val="000000"/>
          <w:sz w:val="24"/>
          <w:szCs w:val="24"/>
          <w:shd w:val="clear" w:color="auto" w:fill="FFFFFF"/>
        </w:rPr>
        <w:t xml:space="preserve">2.2.1 </w:t>
      </w:r>
      <w:r>
        <w:rPr>
          <w:rStyle w:val="21"/>
          <w:rFonts w:hint="eastAsia"/>
          <w:color w:val="000000"/>
          <w:sz w:val="24"/>
          <w:szCs w:val="24"/>
          <w:shd w:val="clear" w:color="auto" w:fill="FFFFFF"/>
        </w:rPr>
        <w:t>网络</w:t>
      </w:r>
      <w:bookmarkEnd w:id="9"/>
    </w:p>
    <w:p w14:paraId="726F86A5">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rPr>
          <w:color w:val="000000"/>
          <w:sz w:val="24"/>
          <w:szCs w:val="24"/>
          <w:shd w:val="clear" w:color="auto" w:fill="FFFFFF"/>
        </w:rPr>
      </w:pPr>
      <w:r>
        <w:rPr>
          <w:rFonts w:hint="eastAsia"/>
          <w:color w:val="000000"/>
          <w:sz w:val="24"/>
          <w:szCs w:val="24"/>
          <w:shd w:val="clear" w:color="auto" w:fill="FFFFFF"/>
        </w:rPr>
        <w:t>首次环境影响评价信息公开选取</w:t>
      </w:r>
      <w:r>
        <w:rPr>
          <w:color w:val="000000"/>
          <w:sz w:val="24"/>
          <w:szCs w:val="24"/>
          <w:shd w:val="clear" w:color="auto" w:fill="FFFFFF"/>
        </w:rPr>
        <w:t>“</w:t>
      </w:r>
      <w:r>
        <w:rPr>
          <w:rFonts w:hint="eastAsia" w:cs="Times New Roman"/>
          <w:color w:val="000000"/>
          <w:sz w:val="24"/>
          <w:szCs w:val="24"/>
          <w:highlight w:val="none"/>
          <w:shd w:val="clear" w:color="auto" w:fill="FFFFFF"/>
          <w:lang w:val="en-US" w:eastAsia="zh-CN"/>
        </w:rPr>
        <w:t>苏州工业园区管理委员会苏相合作区</w:t>
      </w:r>
      <w:r>
        <w:rPr>
          <w:color w:val="000000"/>
          <w:sz w:val="24"/>
          <w:szCs w:val="24"/>
          <w:shd w:val="clear" w:color="auto" w:fill="FFFFFF"/>
        </w:rPr>
        <w:t>”</w:t>
      </w:r>
      <w:r>
        <w:rPr>
          <w:rFonts w:hint="eastAsia"/>
          <w:color w:val="000000"/>
          <w:sz w:val="24"/>
          <w:szCs w:val="24"/>
          <w:shd w:val="clear" w:color="auto" w:fill="FFFFFF"/>
          <w:lang w:val="en-US" w:eastAsia="zh-CN"/>
        </w:rPr>
        <w:t>网站</w:t>
      </w:r>
      <w:r>
        <w:rPr>
          <w:rFonts w:hint="eastAsia"/>
          <w:color w:val="000000"/>
          <w:sz w:val="24"/>
          <w:szCs w:val="24"/>
          <w:shd w:val="clear" w:color="auto" w:fill="FFFFFF"/>
        </w:rPr>
        <w:t>作为平台，为项目所在地的公共媒体网站，且受众广泛专业，符合相关要求。</w:t>
      </w:r>
    </w:p>
    <w:p w14:paraId="7ACE3BA2">
      <w:pPr>
        <w:pStyle w:val="16"/>
        <w:keepNext w:val="0"/>
        <w:keepLines w:val="0"/>
        <w:pageBreakBefore w:val="0"/>
        <w:widowControl/>
        <w:kinsoku/>
        <w:wordWrap/>
        <w:overflowPunct/>
        <w:topLinePunct w:val="0"/>
        <w:autoSpaceDE/>
        <w:autoSpaceDN/>
        <w:bidi w:val="0"/>
        <w:adjustRightInd/>
        <w:snapToGrid/>
        <w:spacing w:line="540" w:lineRule="exact"/>
        <w:ind w:firstLine="31680"/>
        <w:textAlignment w:val="auto"/>
        <w:rPr>
          <w:color w:val="000000"/>
          <w:sz w:val="24"/>
          <w:szCs w:val="24"/>
          <w:shd w:val="clear" w:color="auto" w:fill="FFFFFF"/>
        </w:rPr>
      </w:pPr>
      <w:r>
        <w:rPr>
          <w:rFonts w:hint="eastAsia"/>
          <w:color w:val="000000"/>
          <w:sz w:val="24"/>
          <w:szCs w:val="24"/>
          <w:shd w:val="clear" w:color="auto" w:fill="FFFFFF"/>
        </w:rPr>
        <w:t>网络公示时间：</w:t>
      </w:r>
      <w:r>
        <w:rPr>
          <w:color w:val="000000"/>
          <w:sz w:val="24"/>
          <w:szCs w:val="24"/>
          <w:shd w:val="clear" w:color="auto" w:fill="FFFFFF"/>
        </w:rPr>
        <w:t>202</w:t>
      </w:r>
      <w:r>
        <w:rPr>
          <w:rFonts w:hint="eastAsia"/>
          <w:color w:val="000000"/>
          <w:sz w:val="24"/>
          <w:szCs w:val="24"/>
          <w:shd w:val="clear" w:color="auto" w:fill="FFFFFF"/>
          <w:lang w:val="en-US" w:eastAsia="zh-CN"/>
        </w:rPr>
        <w:t>5</w:t>
      </w:r>
      <w:r>
        <w:rPr>
          <w:rFonts w:hint="eastAsia"/>
          <w:color w:val="000000"/>
          <w:sz w:val="24"/>
          <w:szCs w:val="24"/>
          <w:shd w:val="clear" w:color="auto" w:fill="FFFFFF"/>
        </w:rPr>
        <w:t>年</w:t>
      </w:r>
      <w:r>
        <w:rPr>
          <w:color w:val="000000"/>
          <w:sz w:val="24"/>
          <w:szCs w:val="24"/>
          <w:shd w:val="clear" w:color="auto" w:fill="FFFFFF"/>
        </w:rPr>
        <w:t>0</w:t>
      </w:r>
      <w:r>
        <w:rPr>
          <w:rFonts w:hint="eastAsia"/>
          <w:color w:val="000000"/>
          <w:sz w:val="24"/>
          <w:szCs w:val="24"/>
          <w:shd w:val="clear" w:color="auto" w:fill="FFFFFF"/>
          <w:lang w:val="en-US" w:eastAsia="zh-CN"/>
        </w:rPr>
        <w:t>5</w:t>
      </w:r>
      <w:r>
        <w:rPr>
          <w:rFonts w:hint="eastAsia"/>
          <w:color w:val="000000"/>
          <w:sz w:val="24"/>
          <w:szCs w:val="24"/>
          <w:shd w:val="clear" w:color="auto" w:fill="FFFFFF"/>
        </w:rPr>
        <w:t>月</w:t>
      </w:r>
      <w:r>
        <w:rPr>
          <w:rFonts w:hint="eastAsia"/>
          <w:color w:val="000000"/>
          <w:sz w:val="24"/>
          <w:szCs w:val="24"/>
          <w:shd w:val="clear" w:color="auto" w:fill="FFFFFF"/>
          <w:lang w:val="en-US" w:eastAsia="zh-CN"/>
        </w:rPr>
        <w:t>15</w:t>
      </w:r>
      <w:r>
        <w:rPr>
          <w:rFonts w:hint="eastAsia"/>
          <w:color w:val="000000"/>
          <w:sz w:val="24"/>
          <w:szCs w:val="24"/>
          <w:shd w:val="clear" w:color="auto" w:fill="FFFFFF"/>
        </w:rPr>
        <w:t>日。</w:t>
      </w:r>
    </w:p>
    <w:p w14:paraId="075CD362">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Times New Roman" w:hAnsi="Times New Roman"/>
          <w:color w:val="000000"/>
          <w:sz w:val="24"/>
          <w:szCs w:val="24"/>
          <w:shd w:val="clear" w:color="auto" w:fill="FFFFFF"/>
        </w:rPr>
        <w:t>网址：</w:t>
      </w:r>
      <w:r>
        <w:rPr>
          <w:rFonts w:hint="default" w:ascii="Times New Roman" w:hAnsi="Times New Roman" w:eastAsia="宋体" w:cs="Times New Roman"/>
          <w:sz w:val="24"/>
          <w:szCs w:val="24"/>
          <w:lang w:eastAsia="zh-CN"/>
        </w:rPr>
        <w:t>https://www.sipac.gov.cn/sxhzq/zwgk/202505/233c1b7b5b88499a8f06a9e3a59612c6.shtml</w:t>
      </w:r>
    </w:p>
    <w:p w14:paraId="54A470D5">
      <w:pPr>
        <w:pStyle w:val="16"/>
        <w:widowControl/>
        <w:spacing w:line="540" w:lineRule="atLeast"/>
        <w:ind w:firstLine="31680"/>
        <w:rPr>
          <w:rFonts w:hint="eastAsia"/>
          <w:color w:val="000000"/>
          <w:sz w:val="24"/>
          <w:szCs w:val="24"/>
          <w:shd w:val="clear" w:color="auto" w:fill="FFFFFF"/>
        </w:rPr>
      </w:pPr>
      <w:r>
        <w:rPr>
          <w:rFonts w:hint="eastAsia"/>
          <w:color w:val="000000"/>
          <w:sz w:val="24"/>
          <w:szCs w:val="24"/>
          <w:shd w:val="clear" w:color="auto" w:fill="FFFFFF"/>
        </w:rPr>
        <w:t>截图：</w:t>
      </w:r>
    </w:p>
    <w:p w14:paraId="458D6BC9">
      <w:pPr>
        <w:pStyle w:val="16"/>
        <w:widowControl/>
        <w:spacing w:line="540" w:lineRule="atLeast"/>
      </w:pPr>
      <w:r>
        <w:drawing>
          <wp:inline distT="0" distB="0" distL="114300" distR="114300">
            <wp:extent cx="5269230" cy="42894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9230" cy="4289425"/>
                    </a:xfrm>
                    <a:prstGeom prst="rect">
                      <a:avLst/>
                    </a:prstGeom>
                    <a:noFill/>
                    <a:ln>
                      <a:noFill/>
                    </a:ln>
                  </pic:spPr>
                </pic:pic>
              </a:graphicData>
            </a:graphic>
          </wp:inline>
        </w:drawing>
      </w:r>
    </w:p>
    <w:p w14:paraId="7DE3B5DA">
      <w:pPr>
        <w:pStyle w:val="16"/>
        <w:widowControl/>
        <w:spacing w:line="540" w:lineRule="atLeast"/>
        <w:rPr>
          <w:rFonts w:hint="eastAsia"/>
          <w:color w:val="000000"/>
          <w:sz w:val="24"/>
          <w:szCs w:val="24"/>
          <w:shd w:val="clear" w:color="auto" w:fill="FFFFFF"/>
          <w:lang w:eastAsia="zh-CN"/>
        </w:rPr>
      </w:pPr>
      <w:r>
        <w:drawing>
          <wp:inline distT="0" distB="0" distL="114300" distR="114300">
            <wp:extent cx="5264785" cy="249809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64785" cy="2498090"/>
                    </a:xfrm>
                    <a:prstGeom prst="rect">
                      <a:avLst/>
                    </a:prstGeom>
                    <a:noFill/>
                    <a:ln>
                      <a:noFill/>
                    </a:ln>
                  </pic:spPr>
                </pic:pic>
              </a:graphicData>
            </a:graphic>
          </wp:inline>
        </w:drawing>
      </w:r>
    </w:p>
    <w:p w14:paraId="6124DF0C">
      <w:pPr>
        <w:pStyle w:val="16"/>
        <w:widowControl/>
        <w:spacing w:line="540" w:lineRule="atLeast"/>
        <w:ind w:firstLine="31680"/>
        <w:outlineLvl w:val="2"/>
        <w:rPr>
          <w:sz w:val="24"/>
          <w:szCs w:val="24"/>
        </w:rPr>
      </w:pPr>
      <w:bookmarkStart w:id="10" w:name="_Toc15853"/>
      <w:r>
        <w:rPr>
          <w:rStyle w:val="21"/>
          <w:color w:val="000000"/>
          <w:sz w:val="24"/>
          <w:szCs w:val="24"/>
          <w:shd w:val="clear" w:color="auto" w:fill="FFFFFF"/>
        </w:rPr>
        <w:t>2.2.2</w:t>
      </w:r>
      <w:r>
        <w:rPr>
          <w:rStyle w:val="21"/>
          <w:rFonts w:hint="eastAsia"/>
          <w:color w:val="000000"/>
          <w:sz w:val="24"/>
          <w:szCs w:val="24"/>
          <w:shd w:val="clear" w:color="auto" w:fill="FFFFFF"/>
        </w:rPr>
        <w:t>其他</w:t>
      </w:r>
      <w:bookmarkEnd w:id="10"/>
    </w:p>
    <w:p w14:paraId="70A0E9D4">
      <w:pPr>
        <w:pStyle w:val="16"/>
        <w:widowControl/>
        <w:spacing w:line="540" w:lineRule="atLeast"/>
        <w:ind w:firstLine="31680"/>
        <w:rPr>
          <w:sz w:val="24"/>
          <w:szCs w:val="24"/>
        </w:rPr>
      </w:pPr>
      <w:r>
        <w:rPr>
          <w:rFonts w:hint="eastAsia"/>
          <w:color w:val="000000"/>
          <w:sz w:val="24"/>
          <w:szCs w:val="24"/>
          <w:shd w:val="clear" w:color="auto" w:fill="FFFFFF"/>
        </w:rPr>
        <w:t>无。</w:t>
      </w:r>
    </w:p>
    <w:p w14:paraId="3BF3E267">
      <w:pPr>
        <w:pStyle w:val="16"/>
        <w:widowControl/>
        <w:spacing w:line="540" w:lineRule="atLeast"/>
        <w:ind w:firstLine="31680"/>
        <w:outlineLvl w:val="1"/>
        <w:rPr>
          <w:sz w:val="24"/>
          <w:szCs w:val="24"/>
        </w:rPr>
      </w:pPr>
      <w:bookmarkStart w:id="11" w:name="_Toc26381"/>
      <w:r>
        <w:rPr>
          <w:rStyle w:val="21"/>
          <w:color w:val="000000"/>
          <w:sz w:val="24"/>
          <w:szCs w:val="24"/>
          <w:shd w:val="clear" w:color="auto" w:fill="FFFFFF"/>
        </w:rPr>
        <w:t xml:space="preserve">2.3 </w:t>
      </w:r>
      <w:r>
        <w:rPr>
          <w:rStyle w:val="21"/>
          <w:rFonts w:hint="eastAsia"/>
          <w:color w:val="000000"/>
          <w:sz w:val="24"/>
          <w:szCs w:val="24"/>
          <w:shd w:val="clear" w:color="auto" w:fill="FFFFFF"/>
        </w:rPr>
        <w:t>公众意见情况</w:t>
      </w:r>
      <w:bookmarkEnd w:id="11"/>
    </w:p>
    <w:p w14:paraId="669C4EF1">
      <w:pPr>
        <w:pStyle w:val="16"/>
        <w:widowControl/>
        <w:spacing w:line="540" w:lineRule="atLeast"/>
        <w:ind w:firstLine="31680"/>
        <w:rPr>
          <w:sz w:val="24"/>
          <w:szCs w:val="24"/>
        </w:rPr>
      </w:pPr>
      <w:r>
        <w:rPr>
          <w:rFonts w:hint="eastAsia"/>
          <w:color w:val="000000"/>
          <w:sz w:val="24"/>
          <w:szCs w:val="24"/>
          <w:shd w:val="clear" w:color="auto" w:fill="FFFFFF"/>
          <w:lang w:eastAsia="zh-CN"/>
        </w:rPr>
        <w:t>截至</w:t>
      </w:r>
      <w:r>
        <w:rPr>
          <w:rFonts w:hint="eastAsia"/>
          <w:color w:val="000000"/>
          <w:sz w:val="24"/>
          <w:szCs w:val="24"/>
          <w:shd w:val="clear" w:color="auto" w:fill="FFFFFF"/>
        </w:rPr>
        <w:t>目前，我单位和环境影响评价机构均未收到邮件或信函，未收到相关反馈。</w:t>
      </w:r>
      <w:bookmarkStart w:id="26" w:name="_GoBack"/>
      <w:bookmarkEnd w:id="26"/>
    </w:p>
    <w:p w14:paraId="2E6B0EC9">
      <w:pPr>
        <w:pStyle w:val="16"/>
        <w:widowControl/>
        <w:spacing w:line="540" w:lineRule="atLeast"/>
        <w:ind w:firstLine="31680"/>
        <w:outlineLvl w:val="0"/>
        <w:rPr>
          <w:sz w:val="24"/>
          <w:szCs w:val="24"/>
          <w:highlight w:val="none"/>
        </w:rPr>
      </w:pPr>
      <w:bookmarkStart w:id="12" w:name="_Toc16245"/>
      <w:r>
        <w:rPr>
          <w:rStyle w:val="21"/>
          <w:color w:val="000000"/>
          <w:sz w:val="24"/>
          <w:szCs w:val="24"/>
          <w:highlight w:val="none"/>
          <w:shd w:val="clear" w:color="auto" w:fill="FFFFFF"/>
        </w:rPr>
        <w:t xml:space="preserve">3 </w:t>
      </w:r>
      <w:r>
        <w:rPr>
          <w:rStyle w:val="21"/>
          <w:rFonts w:hint="eastAsia"/>
          <w:color w:val="000000"/>
          <w:sz w:val="24"/>
          <w:szCs w:val="24"/>
          <w:highlight w:val="none"/>
          <w:shd w:val="clear" w:color="auto" w:fill="FFFFFF"/>
        </w:rPr>
        <w:t>征求意见稿公示情况</w:t>
      </w:r>
      <w:bookmarkEnd w:id="12"/>
    </w:p>
    <w:p w14:paraId="1C569123">
      <w:pPr>
        <w:pStyle w:val="16"/>
        <w:widowControl/>
        <w:spacing w:line="540" w:lineRule="atLeast"/>
        <w:ind w:firstLine="31680"/>
        <w:outlineLvl w:val="1"/>
        <w:rPr>
          <w:sz w:val="24"/>
          <w:szCs w:val="24"/>
          <w:highlight w:val="none"/>
        </w:rPr>
      </w:pPr>
      <w:bookmarkStart w:id="13" w:name="_Toc1232"/>
      <w:r>
        <w:rPr>
          <w:rStyle w:val="21"/>
          <w:color w:val="000000"/>
          <w:sz w:val="24"/>
          <w:szCs w:val="24"/>
          <w:highlight w:val="none"/>
          <w:shd w:val="clear" w:color="auto" w:fill="FFFFFF"/>
        </w:rPr>
        <w:t xml:space="preserve">3.1 </w:t>
      </w:r>
      <w:r>
        <w:rPr>
          <w:rStyle w:val="21"/>
          <w:rFonts w:hint="eastAsia"/>
          <w:color w:val="000000"/>
          <w:sz w:val="24"/>
          <w:szCs w:val="24"/>
          <w:highlight w:val="none"/>
          <w:shd w:val="clear" w:color="auto" w:fill="FFFFFF"/>
        </w:rPr>
        <w:t>公示内容及时限</w:t>
      </w:r>
      <w:bookmarkEnd w:id="13"/>
    </w:p>
    <w:p w14:paraId="709D8AE1">
      <w:pPr>
        <w:pStyle w:val="16"/>
        <w:widowControl/>
        <w:spacing w:line="540" w:lineRule="atLeast"/>
        <w:ind w:left="238" w:leftChars="85" w:firstLine="240" w:firstLineChars="100"/>
        <w:rPr>
          <w:color w:val="000000"/>
          <w:sz w:val="24"/>
          <w:szCs w:val="24"/>
          <w:highlight w:val="none"/>
          <w:shd w:val="clear" w:color="auto" w:fill="FFFFFF"/>
        </w:rPr>
      </w:pPr>
      <w:r>
        <w:rPr>
          <w:rFonts w:hint="eastAsia"/>
          <w:color w:val="000000"/>
          <w:sz w:val="24"/>
          <w:szCs w:val="24"/>
          <w:highlight w:val="none"/>
          <w:shd w:val="clear" w:color="auto" w:fill="FFFFFF"/>
        </w:rPr>
        <w:t>在环境影响报告书征求意见稿完成后，我单位在</w:t>
      </w:r>
      <w:r>
        <w:rPr>
          <w:rFonts w:hint="eastAsia"/>
          <w:color w:val="000000"/>
          <w:sz w:val="24"/>
          <w:szCs w:val="24"/>
          <w:highlight w:val="none"/>
          <w:shd w:val="clear" w:color="auto" w:fill="FFFFFF"/>
          <w:lang w:val="en-US" w:eastAsia="zh-CN"/>
        </w:rPr>
        <w:t>苏州工业园区管理委员会苏相合作区</w:t>
      </w:r>
      <w:r>
        <w:rPr>
          <w:rFonts w:hint="eastAsia"/>
          <w:color w:val="000000"/>
          <w:sz w:val="24"/>
          <w:szCs w:val="24"/>
          <w:highlight w:val="none"/>
          <w:shd w:val="clear" w:color="auto" w:fill="FFFFFF"/>
        </w:rPr>
        <w:t>网站上和当地报纸上进行征求意见稿的公示。</w:t>
      </w:r>
    </w:p>
    <w:p w14:paraId="1EED2466">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公示主要内容：（一）环境影响报告书征求意见稿全文的网络链接及查阅纸质报告书的方式和途径；（二）征求意见的公众范围；（三）公众意见表的网络链接；（四）公众提出意见的方式和途径（五）公众提出意见的起止时间。</w:t>
      </w:r>
    </w:p>
    <w:p w14:paraId="4EB908FB">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时限：</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21</w:t>
      </w:r>
      <w:r>
        <w:rPr>
          <w:rFonts w:hint="eastAsia"/>
          <w:color w:val="000000"/>
          <w:sz w:val="24"/>
          <w:szCs w:val="24"/>
          <w:highlight w:val="none"/>
          <w:shd w:val="clear" w:color="auto" w:fill="FFFFFF"/>
        </w:rPr>
        <w:t>日至</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06</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04</w:t>
      </w:r>
      <w:r>
        <w:rPr>
          <w:rFonts w:hint="eastAsia"/>
          <w:color w:val="000000"/>
          <w:sz w:val="24"/>
          <w:szCs w:val="24"/>
          <w:highlight w:val="none"/>
          <w:shd w:val="clear" w:color="auto" w:fill="FFFFFF"/>
        </w:rPr>
        <w:t>日。</w:t>
      </w:r>
    </w:p>
    <w:p w14:paraId="2EB15131">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公示内容和时限均符合《环境影响评价公众参与办法》第十条的规定。</w:t>
      </w:r>
    </w:p>
    <w:p w14:paraId="18B6363F">
      <w:pPr>
        <w:pStyle w:val="16"/>
        <w:widowControl/>
        <w:spacing w:line="540" w:lineRule="atLeast"/>
        <w:ind w:firstLine="31680"/>
        <w:outlineLvl w:val="1"/>
        <w:rPr>
          <w:sz w:val="24"/>
          <w:szCs w:val="24"/>
          <w:highlight w:val="none"/>
        </w:rPr>
      </w:pPr>
      <w:bookmarkStart w:id="14" w:name="_Toc11064"/>
      <w:r>
        <w:rPr>
          <w:rStyle w:val="21"/>
          <w:color w:val="000000"/>
          <w:sz w:val="24"/>
          <w:szCs w:val="24"/>
          <w:highlight w:val="none"/>
          <w:shd w:val="clear" w:color="auto" w:fill="FFFFFF"/>
        </w:rPr>
        <w:t xml:space="preserve">3.2 </w:t>
      </w:r>
      <w:r>
        <w:rPr>
          <w:rStyle w:val="21"/>
          <w:rFonts w:hint="eastAsia"/>
          <w:color w:val="000000"/>
          <w:sz w:val="24"/>
          <w:szCs w:val="24"/>
          <w:highlight w:val="none"/>
          <w:shd w:val="clear" w:color="auto" w:fill="FFFFFF"/>
        </w:rPr>
        <w:t>公示方式</w:t>
      </w:r>
      <w:bookmarkEnd w:id="14"/>
    </w:p>
    <w:p w14:paraId="6B5C977D">
      <w:pPr>
        <w:pStyle w:val="16"/>
        <w:widowControl/>
        <w:spacing w:line="540" w:lineRule="atLeast"/>
        <w:ind w:firstLine="31680"/>
        <w:outlineLvl w:val="2"/>
        <w:rPr>
          <w:sz w:val="24"/>
          <w:szCs w:val="24"/>
          <w:highlight w:val="none"/>
        </w:rPr>
      </w:pPr>
      <w:bookmarkStart w:id="15" w:name="_Toc28170"/>
      <w:r>
        <w:rPr>
          <w:rStyle w:val="21"/>
          <w:color w:val="000000"/>
          <w:sz w:val="24"/>
          <w:szCs w:val="24"/>
          <w:highlight w:val="none"/>
          <w:shd w:val="clear" w:color="auto" w:fill="FFFFFF"/>
        </w:rPr>
        <w:t xml:space="preserve">3.2.1 </w:t>
      </w:r>
      <w:r>
        <w:rPr>
          <w:rStyle w:val="21"/>
          <w:rFonts w:hint="eastAsia"/>
          <w:color w:val="000000"/>
          <w:sz w:val="24"/>
          <w:szCs w:val="24"/>
          <w:highlight w:val="none"/>
          <w:shd w:val="clear" w:color="auto" w:fill="FFFFFF"/>
        </w:rPr>
        <w:t>网络</w:t>
      </w:r>
      <w:bookmarkEnd w:id="15"/>
    </w:p>
    <w:p w14:paraId="4F216BAE">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选取</w:t>
      </w:r>
      <w:r>
        <w:rPr>
          <w:color w:val="000000"/>
          <w:sz w:val="24"/>
          <w:szCs w:val="24"/>
          <w:highlight w:val="none"/>
          <w:shd w:val="clear" w:color="auto" w:fill="FFFFFF"/>
        </w:rPr>
        <w:t>“</w:t>
      </w:r>
      <w:r>
        <w:rPr>
          <w:rFonts w:hint="eastAsia"/>
          <w:color w:val="000000"/>
          <w:sz w:val="24"/>
          <w:szCs w:val="24"/>
          <w:highlight w:val="none"/>
          <w:shd w:val="clear" w:color="auto" w:fill="FFFFFF"/>
          <w:lang w:val="en-US" w:eastAsia="zh-CN"/>
        </w:rPr>
        <w:t>苏州工业园区管理委员会苏相合作区</w:t>
      </w:r>
      <w:r>
        <w:rPr>
          <w:color w:val="000000"/>
          <w:sz w:val="24"/>
          <w:szCs w:val="24"/>
          <w:highlight w:val="none"/>
          <w:shd w:val="clear" w:color="auto" w:fill="FFFFFF"/>
        </w:rPr>
        <w:t>”</w:t>
      </w:r>
      <w:r>
        <w:rPr>
          <w:rFonts w:hint="eastAsia"/>
          <w:color w:val="000000"/>
          <w:sz w:val="24"/>
          <w:szCs w:val="24"/>
          <w:highlight w:val="none"/>
          <w:shd w:val="clear" w:color="auto" w:fill="FFFFFF"/>
        </w:rPr>
        <w:t>网站作为平台，为项目所在地的公共媒体网站，且受众广泛专业，符合相关要求。</w:t>
      </w:r>
    </w:p>
    <w:p w14:paraId="2C78FC8E">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网络公示时间：</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21</w:t>
      </w:r>
      <w:r>
        <w:rPr>
          <w:rFonts w:hint="eastAsia"/>
          <w:color w:val="000000"/>
          <w:sz w:val="24"/>
          <w:szCs w:val="24"/>
          <w:highlight w:val="none"/>
          <w:shd w:val="clear" w:color="auto" w:fill="FFFFFF"/>
        </w:rPr>
        <w:t>日至</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06</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04</w:t>
      </w:r>
      <w:r>
        <w:rPr>
          <w:rFonts w:hint="eastAsia"/>
          <w:color w:val="000000"/>
          <w:sz w:val="24"/>
          <w:szCs w:val="24"/>
          <w:highlight w:val="none"/>
          <w:shd w:val="clear" w:color="auto" w:fill="FFFFFF"/>
        </w:rPr>
        <w:t>日。</w:t>
      </w:r>
    </w:p>
    <w:p w14:paraId="22CE3F0E">
      <w:pPr>
        <w:pStyle w:val="16"/>
        <w:keepNext w:val="0"/>
        <w:keepLines w:val="0"/>
        <w:pageBreakBefore w:val="0"/>
        <w:widowControl/>
        <w:kinsoku/>
        <w:wordWrap w:val="0"/>
        <w:overflowPunct/>
        <w:topLinePunct w:val="0"/>
        <w:autoSpaceDE/>
        <w:autoSpaceDN/>
        <w:bidi w:val="0"/>
        <w:adjustRightInd/>
        <w:snapToGrid/>
        <w:spacing w:line="540" w:lineRule="atLeast"/>
        <w:ind w:firstLine="31680"/>
        <w:textAlignment w:val="auto"/>
        <w:rPr>
          <w:color w:val="000000"/>
          <w:sz w:val="24"/>
          <w:szCs w:val="24"/>
          <w:highlight w:val="yellow"/>
          <w:shd w:val="clear" w:color="auto" w:fill="FFFFFF"/>
        </w:rPr>
      </w:pPr>
      <w:r>
        <w:rPr>
          <w:rFonts w:hint="eastAsia"/>
          <w:color w:val="000000"/>
          <w:sz w:val="24"/>
          <w:szCs w:val="24"/>
          <w:highlight w:val="none"/>
          <w:shd w:val="clear" w:color="auto" w:fill="FFFFFF"/>
        </w:rPr>
        <w:t>网址：</w:t>
      </w:r>
      <w:r>
        <w:rPr>
          <w:rFonts w:hint="default" w:ascii="Times New Roman" w:hAnsi="Times New Roman" w:eastAsia="宋体" w:cs="Times New Roman"/>
          <w:sz w:val="24"/>
          <w:szCs w:val="24"/>
          <w:highlight w:val="none"/>
        </w:rPr>
        <w:t>https://www.sipac.gov.cn/sxhzq/zwgk/202505/679ea038d2d84e4a87fe439c83736d65.shtml</w:t>
      </w:r>
    </w:p>
    <w:p w14:paraId="5B3A68C9">
      <w:pPr>
        <w:pStyle w:val="16"/>
        <w:widowControl/>
        <w:spacing w:line="540" w:lineRule="atLeast"/>
        <w:ind w:firstLine="31680"/>
        <w:rPr>
          <w:rFonts w:hint="eastAsia"/>
          <w:color w:val="000000"/>
          <w:sz w:val="24"/>
          <w:szCs w:val="24"/>
          <w:shd w:val="clear" w:color="auto" w:fill="FFFFFF"/>
        </w:rPr>
      </w:pPr>
      <w:r>
        <w:rPr>
          <w:rFonts w:hint="eastAsia"/>
          <w:color w:val="000000"/>
          <w:sz w:val="24"/>
          <w:szCs w:val="24"/>
          <w:shd w:val="clear" w:color="auto" w:fill="FFFFFF"/>
        </w:rPr>
        <w:t>截图：</w:t>
      </w:r>
    </w:p>
    <w:p w14:paraId="5D392138">
      <w:pPr>
        <w:pStyle w:val="16"/>
        <w:widowControl/>
        <w:spacing w:line="540" w:lineRule="atLeast"/>
        <w:ind w:firstLine="31680"/>
        <w:rPr>
          <w:rFonts w:hint="eastAsia"/>
          <w:color w:val="000000"/>
          <w:sz w:val="24"/>
          <w:szCs w:val="24"/>
          <w:shd w:val="clear" w:color="auto" w:fill="FFFFFF"/>
          <w:lang w:val="en-US" w:eastAsia="zh-CN"/>
        </w:rPr>
      </w:pPr>
      <w:r>
        <w:drawing>
          <wp:inline distT="0" distB="0" distL="114300" distR="114300">
            <wp:extent cx="5270500" cy="46316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0500" cy="4631690"/>
                    </a:xfrm>
                    <a:prstGeom prst="rect">
                      <a:avLst/>
                    </a:prstGeom>
                    <a:noFill/>
                    <a:ln>
                      <a:noFill/>
                    </a:ln>
                  </pic:spPr>
                </pic:pic>
              </a:graphicData>
            </a:graphic>
          </wp:inline>
        </w:drawing>
      </w:r>
    </w:p>
    <w:p w14:paraId="0CEDDAAC">
      <w:pPr>
        <w:pStyle w:val="16"/>
        <w:widowControl/>
        <w:spacing w:line="540" w:lineRule="atLeast"/>
        <w:ind w:firstLine="31680"/>
        <w:outlineLvl w:val="2"/>
        <w:rPr>
          <w:sz w:val="24"/>
          <w:szCs w:val="24"/>
          <w:highlight w:val="none"/>
        </w:rPr>
      </w:pPr>
      <w:bookmarkStart w:id="16" w:name="_Toc30504"/>
      <w:r>
        <w:rPr>
          <w:rStyle w:val="21"/>
          <w:color w:val="000000"/>
          <w:sz w:val="24"/>
          <w:szCs w:val="24"/>
          <w:highlight w:val="none"/>
          <w:shd w:val="clear" w:color="auto" w:fill="FFFFFF"/>
        </w:rPr>
        <w:t xml:space="preserve">3.2.2 </w:t>
      </w:r>
      <w:r>
        <w:rPr>
          <w:rStyle w:val="21"/>
          <w:rFonts w:hint="eastAsia"/>
          <w:color w:val="000000"/>
          <w:sz w:val="24"/>
          <w:szCs w:val="24"/>
          <w:highlight w:val="none"/>
          <w:shd w:val="clear" w:color="auto" w:fill="FFFFFF"/>
        </w:rPr>
        <w:t>报纸</w:t>
      </w:r>
      <w:bookmarkEnd w:id="16"/>
    </w:p>
    <w:p w14:paraId="18679C9C">
      <w:pPr>
        <w:pStyle w:val="16"/>
        <w:widowControl/>
        <w:spacing w:line="540" w:lineRule="atLeast"/>
        <w:ind w:firstLine="31680"/>
        <w:rPr>
          <w:color w:val="000000"/>
          <w:sz w:val="24"/>
          <w:szCs w:val="24"/>
          <w:highlight w:val="yellow"/>
          <w:shd w:val="clear" w:color="auto" w:fill="FFFFFF"/>
        </w:rPr>
      </w:pPr>
      <w:r>
        <w:rPr>
          <w:rFonts w:hint="eastAsia"/>
          <w:color w:val="000000"/>
          <w:sz w:val="24"/>
          <w:szCs w:val="24"/>
          <w:shd w:val="clear" w:color="auto" w:fill="FFFFFF"/>
        </w:rPr>
        <w:t>《</w:t>
      </w:r>
      <w:r>
        <w:rPr>
          <w:rFonts w:hint="eastAsia"/>
          <w:color w:val="000000"/>
          <w:sz w:val="24"/>
          <w:szCs w:val="24"/>
          <w:shd w:val="clear" w:color="auto" w:fill="FFFFFF"/>
          <w:lang w:val="en-US" w:eastAsia="zh-CN"/>
        </w:rPr>
        <w:t>国际商报</w:t>
      </w:r>
      <w:r>
        <w:rPr>
          <w:rFonts w:hint="eastAsia"/>
          <w:color w:val="000000"/>
          <w:sz w:val="24"/>
          <w:szCs w:val="24"/>
          <w:shd w:val="clear" w:color="auto" w:fill="FFFFFF"/>
        </w:rPr>
        <w:t>》属于江苏地区受众较大的报刊，易于接触。且公示</w:t>
      </w:r>
      <w:r>
        <w:rPr>
          <w:color w:val="000000"/>
          <w:sz w:val="24"/>
          <w:szCs w:val="24"/>
          <w:shd w:val="clear" w:color="auto" w:fill="FFFFFF"/>
        </w:rPr>
        <w:t>2</w:t>
      </w:r>
      <w:r>
        <w:rPr>
          <w:rFonts w:hint="eastAsia"/>
          <w:color w:val="000000"/>
          <w:sz w:val="24"/>
          <w:szCs w:val="24"/>
          <w:shd w:val="clear" w:color="auto" w:fill="FFFFFF"/>
        </w:rPr>
        <w:t>次。符合《环境影响评价公众参与办法》第十一条的要求。</w:t>
      </w:r>
    </w:p>
    <w:p w14:paraId="0F6A4C51">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报纸名称：《</w:t>
      </w:r>
      <w:r>
        <w:rPr>
          <w:rFonts w:hint="eastAsia"/>
          <w:color w:val="000000"/>
          <w:sz w:val="24"/>
          <w:szCs w:val="24"/>
          <w:highlight w:val="none"/>
          <w:shd w:val="clear" w:color="auto" w:fill="FFFFFF"/>
          <w:lang w:val="en-US" w:eastAsia="zh-CN"/>
        </w:rPr>
        <w:t>国际商报</w:t>
      </w:r>
      <w:r>
        <w:rPr>
          <w:rFonts w:hint="eastAsia"/>
          <w:color w:val="000000"/>
          <w:sz w:val="24"/>
          <w:szCs w:val="24"/>
          <w:highlight w:val="none"/>
          <w:shd w:val="clear" w:color="auto" w:fill="FFFFFF"/>
        </w:rPr>
        <w:t>》</w:t>
      </w:r>
    </w:p>
    <w:p w14:paraId="33E4210F">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日期：</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26</w:t>
      </w:r>
      <w:r>
        <w:rPr>
          <w:rFonts w:hint="eastAsia"/>
          <w:color w:val="000000"/>
          <w:sz w:val="24"/>
          <w:szCs w:val="24"/>
          <w:highlight w:val="none"/>
          <w:shd w:val="clear" w:color="auto" w:fill="FFFFFF"/>
        </w:rPr>
        <w:t>日和</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27</w:t>
      </w:r>
      <w:r>
        <w:rPr>
          <w:rFonts w:hint="eastAsia"/>
          <w:color w:val="000000"/>
          <w:sz w:val="24"/>
          <w:szCs w:val="24"/>
          <w:highlight w:val="none"/>
          <w:shd w:val="clear" w:color="auto" w:fill="FFFFFF"/>
        </w:rPr>
        <w:t>日</w:t>
      </w:r>
    </w:p>
    <w:p w14:paraId="527CE324">
      <w:pPr>
        <w:pStyle w:val="16"/>
        <w:widowControl/>
        <w:spacing w:line="540" w:lineRule="atLeast"/>
        <w:ind w:firstLine="31680"/>
        <w:rPr>
          <w:color w:val="000000"/>
          <w:sz w:val="24"/>
          <w:szCs w:val="24"/>
          <w:shd w:val="clear" w:color="auto" w:fill="FFFFFF"/>
        </w:rPr>
      </w:pPr>
      <w:r>
        <w:rPr>
          <w:rFonts w:hint="eastAsia"/>
          <w:color w:val="000000"/>
          <w:sz w:val="24"/>
          <w:szCs w:val="24"/>
          <w:shd w:val="clear" w:color="auto" w:fill="FFFFFF"/>
        </w:rPr>
        <w:t>照片：</w:t>
      </w:r>
    </w:p>
    <w:p w14:paraId="50CEF9AE">
      <w:pPr>
        <w:pStyle w:val="16"/>
        <w:widowControl/>
        <w:spacing w:line="240" w:lineRule="auto"/>
        <w:ind w:firstLine="0" w:firstLineChars="0"/>
        <w:jc w:val="center"/>
        <w:rPr>
          <w:rFonts w:hint="eastAsia" w:eastAsia="宋体"/>
          <w:color w:val="000000"/>
          <w:sz w:val="24"/>
          <w:szCs w:val="24"/>
          <w:shd w:val="clear" w:color="auto" w:fill="FFFFFF"/>
          <w:lang w:eastAsia="zh-CN"/>
        </w:rPr>
      </w:pPr>
      <w:r>
        <w:rPr>
          <w:rFonts w:hint="eastAsia" w:eastAsia="宋体"/>
          <w:color w:val="000000"/>
          <w:sz w:val="24"/>
          <w:szCs w:val="24"/>
          <w:shd w:val="clear" w:color="auto" w:fill="FFFFFF"/>
          <w:lang w:eastAsia="zh-CN"/>
        </w:rPr>
        <w:drawing>
          <wp:inline distT="0" distB="0" distL="114300" distR="114300">
            <wp:extent cx="2575560" cy="3458845"/>
            <wp:effectExtent l="0" t="0" r="2540" b="8255"/>
            <wp:docPr id="4" name="图片 4" descr="1885b6c707bb3433a5bfc8b938d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85b6c707bb3433a5bfc8b938d9913"/>
                    <pic:cNvPicPr>
                      <a:picLocks noChangeAspect="1"/>
                    </pic:cNvPicPr>
                  </pic:nvPicPr>
                  <pic:blipFill>
                    <a:blip r:embed="rId18"/>
                    <a:srcRect l="2615" t="1961"/>
                    <a:stretch>
                      <a:fillRect/>
                    </a:stretch>
                  </pic:blipFill>
                  <pic:spPr>
                    <a:xfrm>
                      <a:off x="0" y="0"/>
                      <a:ext cx="2575560" cy="3458845"/>
                    </a:xfrm>
                    <a:prstGeom prst="rect">
                      <a:avLst/>
                    </a:prstGeom>
                    <a:noFill/>
                    <a:ln>
                      <a:noFill/>
                    </a:ln>
                  </pic:spPr>
                </pic:pic>
              </a:graphicData>
            </a:graphic>
          </wp:inline>
        </w:drawing>
      </w:r>
      <w:r>
        <w:rPr>
          <w:rFonts w:hint="eastAsia" w:eastAsia="宋体"/>
          <w:color w:val="000000"/>
          <w:sz w:val="24"/>
          <w:szCs w:val="24"/>
          <w:shd w:val="clear" w:color="auto" w:fill="FFFFFF"/>
          <w:lang w:eastAsia="zh-CN"/>
        </w:rPr>
        <w:drawing>
          <wp:inline distT="0" distB="0" distL="114300" distR="114300">
            <wp:extent cx="1790700" cy="3460750"/>
            <wp:effectExtent l="0" t="0" r="0" b="6350"/>
            <wp:docPr id="5" name="图片 5" descr="23ffcdc32a3041d54a1f16ae82f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ffcdc32a3041d54a1f16ae82f0250"/>
                    <pic:cNvPicPr>
                      <a:picLocks noChangeAspect="1"/>
                    </pic:cNvPicPr>
                  </pic:nvPicPr>
                  <pic:blipFill>
                    <a:blip r:embed="rId19"/>
                    <a:srcRect l="30968"/>
                    <a:stretch>
                      <a:fillRect/>
                    </a:stretch>
                  </pic:blipFill>
                  <pic:spPr>
                    <a:xfrm>
                      <a:off x="0" y="0"/>
                      <a:ext cx="1790700" cy="3460750"/>
                    </a:xfrm>
                    <a:prstGeom prst="rect">
                      <a:avLst/>
                    </a:prstGeom>
                    <a:noFill/>
                    <a:ln>
                      <a:noFill/>
                    </a:ln>
                  </pic:spPr>
                </pic:pic>
              </a:graphicData>
            </a:graphic>
          </wp:inline>
        </w:drawing>
      </w:r>
    </w:p>
    <w:p w14:paraId="18C93A25">
      <w:pPr>
        <w:pStyle w:val="16"/>
        <w:widowControl/>
        <w:spacing w:line="540" w:lineRule="atLeast"/>
        <w:ind w:firstLine="0" w:firstLineChars="0"/>
        <w:jc w:val="center"/>
        <w:rPr>
          <w:rFonts w:hint="eastAsia" w:eastAsia="宋体"/>
          <w:sz w:val="24"/>
          <w:szCs w:val="24"/>
          <w:lang w:eastAsia="zh-CN"/>
        </w:rPr>
      </w:pPr>
      <w:r>
        <w:rPr>
          <w:rFonts w:hint="eastAsia" w:eastAsia="宋体"/>
          <w:sz w:val="24"/>
          <w:szCs w:val="24"/>
          <w:lang w:eastAsia="zh-CN"/>
        </w:rPr>
        <w:drawing>
          <wp:inline distT="0" distB="0" distL="114300" distR="114300">
            <wp:extent cx="2760980" cy="3688080"/>
            <wp:effectExtent l="0" t="0" r="7620" b="7620"/>
            <wp:docPr id="6" name="图片 6" descr="2de773eebeaae1d023befce6a8d7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de773eebeaae1d023befce6a8d79ad"/>
                    <pic:cNvPicPr>
                      <a:picLocks noChangeAspect="1"/>
                    </pic:cNvPicPr>
                  </pic:nvPicPr>
                  <pic:blipFill>
                    <a:blip r:embed="rId20"/>
                    <a:srcRect l="755" t="2403" r="1762"/>
                    <a:stretch>
                      <a:fillRect/>
                    </a:stretch>
                  </pic:blipFill>
                  <pic:spPr>
                    <a:xfrm>
                      <a:off x="0" y="0"/>
                      <a:ext cx="2760980" cy="3688080"/>
                    </a:xfrm>
                    <a:prstGeom prst="rect">
                      <a:avLst/>
                    </a:prstGeom>
                    <a:noFill/>
                    <a:ln>
                      <a:noFill/>
                    </a:ln>
                  </pic:spPr>
                </pic:pic>
              </a:graphicData>
            </a:graphic>
          </wp:inline>
        </w:drawing>
      </w:r>
      <w:r>
        <w:rPr>
          <w:rFonts w:hint="eastAsia" w:eastAsia="宋体"/>
          <w:sz w:val="24"/>
          <w:szCs w:val="24"/>
          <w:lang w:eastAsia="zh-CN"/>
        </w:rPr>
        <w:drawing>
          <wp:inline distT="0" distB="0" distL="114300" distR="114300">
            <wp:extent cx="1666240" cy="3677920"/>
            <wp:effectExtent l="0" t="0" r="10160" b="5080"/>
            <wp:docPr id="7" name="图片 7" descr="56ed7a0165258894844efc4800ca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ed7a0165258894844efc4800ca869"/>
                    <pic:cNvPicPr>
                      <a:picLocks noChangeAspect="1"/>
                    </pic:cNvPicPr>
                  </pic:nvPicPr>
                  <pic:blipFill>
                    <a:blip r:embed="rId21"/>
                    <a:srcRect l="19783" r="19783"/>
                    <a:stretch>
                      <a:fillRect/>
                    </a:stretch>
                  </pic:blipFill>
                  <pic:spPr>
                    <a:xfrm>
                      <a:off x="0" y="0"/>
                      <a:ext cx="1666240" cy="3677920"/>
                    </a:xfrm>
                    <a:prstGeom prst="rect">
                      <a:avLst/>
                    </a:prstGeom>
                    <a:noFill/>
                    <a:ln>
                      <a:noFill/>
                    </a:ln>
                  </pic:spPr>
                </pic:pic>
              </a:graphicData>
            </a:graphic>
          </wp:inline>
        </w:drawing>
      </w:r>
    </w:p>
    <w:p w14:paraId="1A6092F0">
      <w:pPr>
        <w:pStyle w:val="16"/>
        <w:widowControl/>
        <w:spacing w:line="540" w:lineRule="atLeast"/>
        <w:ind w:firstLine="31680"/>
        <w:outlineLvl w:val="2"/>
        <w:rPr>
          <w:sz w:val="24"/>
          <w:szCs w:val="24"/>
          <w:highlight w:val="none"/>
        </w:rPr>
      </w:pPr>
      <w:bookmarkStart w:id="17" w:name="_Toc19455"/>
      <w:r>
        <w:rPr>
          <w:rStyle w:val="21"/>
          <w:color w:val="000000"/>
          <w:sz w:val="24"/>
          <w:szCs w:val="24"/>
          <w:highlight w:val="none"/>
          <w:shd w:val="clear" w:color="auto" w:fill="FFFFFF"/>
        </w:rPr>
        <w:t xml:space="preserve">3.2.3 </w:t>
      </w:r>
      <w:r>
        <w:rPr>
          <w:rStyle w:val="21"/>
          <w:rFonts w:hint="eastAsia"/>
          <w:color w:val="000000"/>
          <w:sz w:val="24"/>
          <w:szCs w:val="24"/>
          <w:highlight w:val="none"/>
          <w:shd w:val="clear" w:color="auto" w:fill="FFFFFF"/>
        </w:rPr>
        <w:t>张贴</w:t>
      </w:r>
      <w:bookmarkEnd w:id="17"/>
    </w:p>
    <w:p w14:paraId="7D7B0536">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根据《环境影响评价公众参与办法》第十一条中</w:t>
      </w:r>
      <w:r>
        <w:rPr>
          <w:color w:val="000000"/>
          <w:sz w:val="24"/>
          <w:szCs w:val="24"/>
          <w:highlight w:val="none"/>
          <w:shd w:val="clear" w:color="auto" w:fill="FFFFFF"/>
        </w:rPr>
        <w:t>“</w:t>
      </w:r>
      <w:r>
        <w:rPr>
          <w:rFonts w:hint="eastAsia"/>
          <w:color w:val="000000"/>
          <w:sz w:val="24"/>
          <w:szCs w:val="24"/>
          <w:highlight w:val="none"/>
          <w:shd w:val="clear" w:color="auto" w:fill="FFFFFF"/>
        </w:rPr>
        <w:t>通过在建设项目所在地公众易于知悉的场所张贴公告的方式公开，且持续公开期限不得少于</w:t>
      </w:r>
      <w:r>
        <w:rPr>
          <w:color w:val="000000"/>
          <w:sz w:val="24"/>
          <w:szCs w:val="24"/>
          <w:highlight w:val="none"/>
          <w:shd w:val="clear" w:color="auto" w:fill="FFFFFF"/>
        </w:rPr>
        <w:t>10</w:t>
      </w:r>
      <w:r>
        <w:rPr>
          <w:rFonts w:hint="eastAsia"/>
          <w:color w:val="000000"/>
          <w:sz w:val="24"/>
          <w:szCs w:val="24"/>
          <w:highlight w:val="none"/>
          <w:shd w:val="clear" w:color="auto" w:fill="FFFFFF"/>
        </w:rPr>
        <w:t>个工作日</w:t>
      </w:r>
      <w:r>
        <w:rPr>
          <w:color w:val="000000"/>
          <w:sz w:val="24"/>
          <w:szCs w:val="24"/>
          <w:highlight w:val="none"/>
          <w:shd w:val="clear" w:color="auto" w:fill="FFFFFF"/>
        </w:rPr>
        <w:t>”</w:t>
      </w:r>
      <w:r>
        <w:rPr>
          <w:rFonts w:hint="eastAsia"/>
          <w:color w:val="000000"/>
          <w:sz w:val="24"/>
          <w:szCs w:val="24"/>
          <w:highlight w:val="none"/>
          <w:shd w:val="clear" w:color="auto" w:fill="FFFFFF"/>
        </w:rPr>
        <w:t>的要求，在本项目环境影响报告书征求意见稿网络公示期间，建设单位于</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22</w:t>
      </w:r>
      <w:r>
        <w:rPr>
          <w:rFonts w:hint="eastAsia"/>
          <w:color w:val="000000"/>
          <w:sz w:val="24"/>
          <w:szCs w:val="24"/>
          <w:highlight w:val="none"/>
          <w:shd w:val="clear" w:color="auto" w:fill="FFFFFF"/>
        </w:rPr>
        <w:t>日在项目所在地张贴了本项目环境影响评价征求意见稿公示。因此，张贴区域选取符合相关要求。</w:t>
      </w:r>
    </w:p>
    <w:p w14:paraId="07F81A23">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张贴时间：</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22</w:t>
      </w:r>
      <w:r>
        <w:rPr>
          <w:rFonts w:hint="eastAsia"/>
          <w:color w:val="000000"/>
          <w:sz w:val="24"/>
          <w:szCs w:val="24"/>
          <w:highlight w:val="none"/>
          <w:shd w:val="clear" w:color="auto" w:fill="FFFFFF"/>
        </w:rPr>
        <w:t>日至</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06</w:t>
      </w:r>
      <w:r>
        <w:rPr>
          <w:rFonts w:hint="eastAsia"/>
          <w:color w:val="000000"/>
          <w:sz w:val="24"/>
          <w:szCs w:val="24"/>
          <w:highlight w:val="none"/>
          <w:shd w:val="clear" w:color="auto" w:fill="FFFFFF"/>
        </w:rPr>
        <w:t>月</w:t>
      </w:r>
      <w:r>
        <w:rPr>
          <w:rFonts w:hint="eastAsia"/>
          <w:color w:val="000000"/>
          <w:sz w:val="24"/>
          <w:szCs w:val="24"/>
          <w:highlight w:val="none"/>
          <w:shd w:val="clear" w:color="auto" w:fill="FFFFFF"/>
          <w:lang w:val="en-US" w:eastAsia="zh-CN"/>
        </w:rPr>
        <w:t>05</w:t>
      </w:r>
      <w:r>
        <w:rPr>
          <w:rFonts w:hint="eastAsia"/>
          <w:color w:val="000000"/>
          <w:sz w:val="24"/>
          <w:szCs w:val="24"/>
          <w:highlight w:val="none"/>
          <w:shd w:val="clear" w:color="auto" w:fill="FFFFFF"/>
        </w:rPr>
        <w:t>日。</w:t>
      </w:r>
    </w:p>
    <w:p w14:paraId="2BD7F255">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张贴地点：项目所在地。</w:t>
      </w:r>
    </w:p>
    <w:p w14:paraId="1B188E3F">
      <w:pPr>
        <w:pStyle w:val="16"/>
        <w:widowControl/>
        <w:spacing w:line="540" w:lineRule="atLeast"/>
        <w:ind w:firstLine="31680"/>
        <w:rPr>
          <w:rFonts w:hint="eastAsia"/>
          <w:color w:val="000000"/>
          <w:sz w:val="24"/>
          <w:szCs w:val="24"/>
          <w:highlight w:val="none"/>
          <w:shd w:val="clear" w:color="auto" w:fill="FFFFFF"/>
        </w:rPr>
      </w:pPr>
      <w:r>
        <w:rPr>
          <w:rFonts w:hint="eastAsia"/>
          <w:color w:val="000000"/>
          <w:sz w:val="24"/>
          <w:szCs w:val="24"/>
          <w:highlight w:val="none"/>
          <w:shd w:val="clear" w:color="auto" w:fill="FFFFFF"/>
        </w:rPr>
        <w:t>照片：</w:t>
      </w:r>
    </w:p>
    <w:p w14:paraId="400A623B">
      <w:pPr>
        <w:pStyle w:val="16"/>
        <w:widowControl/>
        <w:spacing w:line="540" w:lineRule="atLeast"/>
        <w:ind w:firstLine="31680"/>
        <w:rPr>
          <w:rFonts w:hint="eastAsia" w:eastAsia="宋体"/>
          <w:color w:val="000000"/>
          <w:sz w:val="24"/>
          <w:szCs w:val="24"/>
          <w:shd w:val="clear" w:color="auto" w:fill="FFFFFF"/>
          <w:lang w:eastAsia="zh-CN"/>
        </w:rPr>
      </w:pPr>
      <w:r>
        <w:rPr>
          <w:rFonts w:hint="eastAsia" w:eastAsia="宋体"/>
          <w:color w:val="000000"/>
          <w:sz w:val="24"/>
          <w:szCs w:val="24"/>
          <w:shd w:val="clear" w:color="auto" w:fill="FFFFFF"/>
          <w:lang w:eastAsia="zh-CN"/>
        </w:rPr>
        <w:drawing>
          <wp:inline distT="0" distB="0" distL="114300" distR="114300">
            <wp:extent cx="2708910" cy="2754630"/>
            <wp:effectExtent l="0" t="0" r="8890" b="1270"/>
            <wp:docPr id="8" name="图片 8" descr="54bbd1be20fcb6cea1ac416c0493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bbd1be20fcb6cea1ac416c0493e04"/>
                    <pic:cNvPicPr>
                      <a:picLocks noChangeAspect="1"/>
                    </pic:cNvPicPr>
                  </pic:nvPicPr>
                  <pic:blipFill>
                    <a:blip r:embed="rId22"/>
                    <a:srcRect b="23735"/>
                    <a:stretch>
                      <a:fillRect/>
                    </a:stretch>
                  </pic:blipFill>
                  <pic:spPr>
                    <a:xfrm>
                      <a:off x="0" y="0"/>
                      <a:ext cx="2708910" cy="2754630"/>
                    </a:xfrm>
                    <a:prstGeom prst="rect">
                      <a:avLst/>
                    </a:prstGeom>
                    <a:noFill/>
                    <a:ln>
                      <a:noFill/>
                    </a:ln>
                  </pic:spPr>
                </pic:pic>
              </a:graphicData>
            </a:graphic>
          </wp:inline>
        </w:drawing>
      </w:r>
      <w:r>
        <w:rPr>
          <w:rFonts w:hint="eastAsia" w:eastAsia="宋体"/>
          <w:color w:val="000000"/>
          <w:sz w:val="24"/>
          <w:szCs w:val="24"/>
          <w:shd w:val="clear" w:color="auto" w:fill="FFFFFF"/>
          <w:lang w:eastAsia="zh-CN"/>
        </w:rPr>
        <w:drawing>
          <wp:inline distT="0" distB="0" distL="114300" distR="114300">
            <wp:extent cx="2068195" cy="2758440"/>
            <wp:effectExtent l="0" t="0" r="1905" b="10160"/>
            <wp:docPr id="9" name="图片 9" descr="微信图片_2025060615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06155638"/>
                    <pic:cNvPicPr>
                      <a:picLocks noChangeAspect="1"/>
                    </pic:cNvPicPr>
                  </pic:nvPicPr>
                  <pic:blipFill>
                    <a:blip r:embed="rId23"/>
                    <a:stretch>
                      <a:fillRect/>
                    </a:stretch>
                  </pic:blipFill>
                  <pic:spPr>
                    <a:xfrm>
                      <a:off x="0" y="0"/>
                      <a:ext cx="2068195" cy="2758440"/>
                    </a:xfrm>
                    <a:prstGeom prst="rect">
                      <a:avLst/>
                    </a:prstGeom>
                    <a:noFill/>
                    <a:ln>
                      <a:noFill/>
                    </a:ln>
                  </pic:spPr>
                </pic:pic>
              </a:graphicData>
            </a:graphic>
          </wp:inline>
        </w:drawing>
      </w:r>
    </w:p>
    <w:p w14:paraId="7F429882">
      <w:pPr>
        <w:pStyle w:val="16"/>
        <w:widowControl/>
        <w:spacing w:line="540" w:lineRule="atLeast"/>
        <w:ind w:firstLine="31680"/>
        <w:outlineLvl w:val="2"/>
        <w:rPr>
          <w:sz w:val="24"/>
          <w:szCs w:val="24"/>
          <w:highlight w:val="none"/>
        </w:rPr>
      </w:pPr>
      <w:bookmarkStart w:id="18" w:name="_Toc3602"/>
      <w:r>
        <w:rPr>
          <w:rStyle w:val="21"/>
          <w:color w:val="000000"/>
          <w:sz w:val="24"/>
          <w:szCs w:val="24"/>
          <w:highlight w:val="none"/>
          <w:shd w:val="clear" w:color="auto" w:fill="FFFFFF"/>
        </w:rPr>
        <w:t>3.2.4</w:t>
      </w:r>
      <w:r>
        <w:rPr>
          <w:rStyle w:val="21"/>
          <w:rFonts w:hint="eastAsia"/>
          <w:color w:val="000000"/>
          <w:sz w:val="24"/>
          <w:szCs w:val="24"/>
          <w:highlight w:val="none"/>
          <w:shd w:val="clear" w:color="auto" w:fill="FFFFFF"/>
          <w:lang w:val="en-US" w:eastAsia="zh-CN"/>
        </w:rPr>
        <w:t xml:space="preserve"> </w:t>
      </w:r>
      <w:r>
        <w:rPr>
          <w:rStyle w:val="21"/>
          <w:rFonts w:hint="eastAsia"/>
          <w:color w:val="000000"/>
          <w:sz w:val="24"/>
          <w:szCs w:val="24"/>
          <w:highlight w:val="none"/>
          <w:shd w:val="clear" w:color="auto" w:fill="FFFFFF"/>
        </w:rPr>
        <w:t>其他</w:t>
      </w:r>
      <w:bookmarkEnd w:id="18"/>
    </w:p>
    <w:p w14:paraId="70F5291C">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无。</w:t>
      </w:r>
    </w:p>
    <w:p w14:paraId="7CBF8C7F">
      <w:pPr>
        <w:pStyle w:val="16"/>
        <w:widowControl/>
        <w:spacing w:line="540" w:lineRule="atLeast"/>
        <w:ind w:firstLine="31680"/>
        <w:outlineLvl w:val="1"/>
        <w:rPr>
          <w:sz w:val="24"/>
          <w:szCs w:val="24"/>
          <w:highlight w:val="none"/>
        </w:rPr>
      </w:pPr>
      <w:bookmarkStart w:id="19" w:name="_Toc4737"/>
      <w:r>
        <w:rPr>
          <w:rStyle w:val="21"/>
          <w:color w:val="000000"/>
          <w:sz w:val="24"/>
          <w:szCs w:val="24"/>
          <w:highlight w:val="none"/>
          <w:shd w:val="clear" w:color="auto" w:fill="FFFFFF"/>
        </w:rPr>
        <w:t>3.3</w:t>
      </w:r>
      <w:r>
        <w:rPr>
          <w:rStyle w:val="21"/>
          <w:rFonts w:hint="eastAsia"/>
          <w:color w:val="000000"/>
          <w:sz w:val="24"/>
          <w:szCs w:val="24"/>
          <w:highlight w:val="none"/>
          <w:shd w:val="clear" w:color="auto" w:fill="FFFFFF"/>
          <w:lang w:val="en-US" w:eastAsia="zh-CN"/>
        </w:rPr>
        <w:t xml:space="preserve"> </w:t>
      </w:r>
      <w:r>
        <w:rPr>
          <w:rStyle w:val="21"/>
          <w:rFonts w:hint="eastAsia"/>
          <w:color w:val="000000"/>
          <w:sz w:val="24"/>
          <w:szCs w:val="24"/>
          <w:highlight w:val="none"/>
          <w:shd w:val="clear" w:color="auto" w:fill="FFFFFF"/>
        </w:rPr>
        <w:t>查阅情况</w:t>
      </w:r>
      <w:bookmarkEnd w:id="19"/>
    </w:p>
    <w:p w14:paraId="66E56736">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查阅场所设置在</w:t>
      </w:r>
      <w:r>
        <w:rPr>
          <w:rFonts w:hint="eastAsia"/>
          <w:color w:val="000000"/>
          <w:sz w:val="24"/>
          <w:szCs w:val="24"/>
          <w:highlight w:val="none"/>
          <w:shd w:val="clear" w:color="auto" w:fill="FFFFFF"/>
          <w:lang w:val="en-US" w:eastAsia="zh-CN"/>
        </w:rPr>
        <w:t>本次建设单位</w:t>
      </w:r>
      <w:r>
        <w:rPr>
          <w:rFonts w:hint="eastAsia"/>
          <w:color w:val="000000"/>
          <w:sz w:val="24"/>
          <w:szCs w:val="24"/>
          <w:highlight w:val="none"/>
          <w:shd w:val="clear" w:color="auto" w:fill="FFFFFF"/>
        </w:rPr>
        <w:t>所在地，位于</w:t>
      </w:r>
      <w:r>
        <w:rPr>
          <w:rFonts w:hint="default" w:ascii="Times New Roman" w:hAnsi="Times New Roman" w:eastAsia="宋体" w:cs="Times New Roman"/>
          <w:sz w:val="24"/>
          <w:szCs w:val="24"/>
          <w:lang w:val="en-US" w:eastAsia="zh-CN"/>
        </w:rPr>
        <w:t>苏州市相城区元和街道古元路109号水务大厦6楼601</w:t>
      </w:r>
      <w:r>
        <w:rPr>
          <w:rFonts w:hint="eastAsia"/>
          <w:color w:val="000000"/>
          <w:sz w:val="24"/>
          <w:szCs w:val="24"/>
          <w:highlight w:val="none"/>
          <w:shd w:val="clear" w:color="auto" w:fill="FFFFFF"/>
        </w:rPr>
        <w:t>（经度</w:t>
      </w:r>
      <w:r>
        <w:rPr>
          <w:rFonts w:hint="default" w:ascii="Times New Roman" w:hAnsi="Times New Roman" w:eastAsia="宋体" w:cs="Times New Roman"/>
          <w:sz w:val="24"/>
          <w:szCs w:val="24"/>
          <w:lang w:val="en-US" w:eastAsia="zh-CN"/>
        </w:rPr>
        <w:t>120°</w:t>
      </w:r>
      <w:r>
        <w:rPr>
          <w:rFonts w:hint="eastAsia" w:cs="Times New Roman"/>
          <w:sz w:val="24"/>
          <w:szCs w:val="24"/>
          <w:lang w:val="en-US" w:eastAsia="zh-CN"/>
        </w:rPr>
        <w:t>37</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12.10</w:t>
      </w:r>
      <w:r>
        <w:rPr>
          <w:rFonts w:hint="default" w:ascii="Times New Roman" w:hAnsi="Times New Roman" w:eastAsia="宋体" w:cs="Times New Roman"/>
          <w:sz w:val="24"/>
          <w:szCs w:val="24"/>
          <w:lang w:val="en-US" w:eastAsia="zh-CN"/>
        </w:rPr>
        <w:t>″</w:t>
      </w:r>
      <w:r>
        <w:rPr>
          <w:rFonts w:hint="eastAsia"/>
          <w:color w:val="000000"/>
          <w:sz w:val="24"/>
          <w:szCs w:val="24"/>
          <w:highlight w:val="none"/>
          <w:shd w:val="clear" w:color="auto" w:fill="FFFFFF"/>
        </w:rPr>
        <w:t>，纬度</w:t>
      </w:r>
      <w:r>
        <w:rPr>
          <w:rFonts w:hint="default" w:ascii="Times New Roman" w:hAnsi="Times New Roman" w:eastAsia="宋体" w:cs="Times New Roman"/>
          <w:sz w:val="24"/>
          <w:szCs w:val="24"/>
          <w:lang w:val="en-US" w:eastAsia="zh-CN"/>
        </w:rPr>
        <w:t>31°</w:t>
      </w:r>
      <w:r>
        <w:rPr>
          <w:rFonts w:hint="eastAsia" w:cs="Times New Roman"/>
          <w:sz w:val="24"/>
          <w:szCs w:val="24"/>
          <w:lang w:val="en-US" w:eastAsia="zh-CN"/>
        </w:rPr>
        <w:t>21</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33.48</w:t>
      </w:r>
      <w:r>
        <w:rPr>
          <w:rFonts w:hint="default" w:ascii="Times New Roman" w:hAnsi="Times New Roman" w:eastAsia="宋体" w:cs="Times New Roman"/>
          <w:sz w:val="24"/>
          <w:szCs w:val="24"/>
          <w:lang w:val="en-US" w:eastAsia="zh-CN"/>
        </w:rPr>
        <w:t>″</w:t>
      </w:r>
      <w:r>
        <w:rPr>
          <w:rFonts w:hint="eastAsia"/>
          <w:color w:val="000000"/>
          <w:sz w:val="24"/>
          <w:szCs w:val="24"/>
          <w:highlight w:val="none"/>
          <w:shd w:val="clear" w:color="auto" w:fill="FFFFFF"/>
        </w:rPr>
        <w:t>），未有人联系我单位要求查阅。</w:t>
      </w:r>
    </w:p>
    <w:p w14:paraId="1CF6B67F">
      <w:pPr>
        <w:pStyle w:val="16"/>
        <w:widowControl/>
        <w:spacing w:line="540" w:lineRule="atLeast"/>
        <w:ind w:firstLine="31680"/>
        <w:outlineLvl w:val="1"/>
        <w:rPr>
          <w:sz w:val="24"/>
          <w:szCs w:val="24"/>
          <w:highlight w:val="none"/>
        </w:rPr>
      </w:pPr>
      <w:bookmarkStart w:id="20" w:name="_Toc16368"/>
      <w:r>
        <w:rPr>
          <w:rStyle w:val="21"/>
          <w:color w:val="000000"/>
          <w:sz w:val="24"/>
          <w:szCs w:val="24"/>
          <w:highlight w:val="none"/>
          <w:shd w:val="clear" w:color="auto" w:fill="FFFFFF"/>
        </w:rPr>
        <w:t>3.4</w:t>
      </w:r>
      <w:r>
        <w:rPr>
          <w:rStyle w:val="21"/>
          <w:rFonts w:hint="eastAsia"/>
          <w:color w:val="000000"/>
          <w:sz w:val="24"/>
          <w:szCs w:val="24"/>
          <w:highlight w:val="none"/>
          <w:shd w:val="clear" w:color="auto" w:fill="FFFFFF"/>
          <w:lang w:val="en-US" w:eastAsia="zh-CN"/>
        </w:rPr>
        <w:t xml:space="preserve"> </w:t>
      </w:r>
      <w:r>
        <w:rPr>
          <w:rStyle w:val="21"/>
          <w:rFonts w:hint="eastAsia"/>
          <w:color w:val="000000"/>
          <w:sz w:val="24"/>
          <w:szCs w:val="24"/>
          <w:highlight w:val="none"/>
          <w:shd w:val="clear" w:color="auto" w:fill="FFFFFF"/>
        </w:rPr>
        <w:t>公众提出意见情况</w:t>
      </w:r>
      <w:bookmarkEnd w:id="20"/>
    </w:p>
    <w:p w14:paraId="754AD1CD">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我单位未收到任何公众反馈意见。</w:t>
      </w:r>
    </w:p>
    <w:p w14:paraId="05A4BF19">
      <w:pPr>
        <w:pStyle w:val="16"/>
        <w:widowControl/>
        <w:spacing w:line="540" w:lineRule="atLeast"/>
        <w:ind w:firstLine="31680"/>
        <w:outlineLvl w:val="0"/>
        <w:rPr>
          <w:sz w:val="24"/>
          <w:szCs w:val="24"/>
          <w:highlight w:val="none"/>
        </w:rPr>
      </w:pPr>
      <w:bookmarkStart w:id="21" w:name="_Toc30560"/>
      <w:r>
        <w:rPr>
          <w:rStyle w:val="21"/>
          <w:color w:val="000000"/>
          <w:sz w:val="24"/>
          <w:szCs w:val="24"/>
          <w:highlight w:val="none"/>
          <w:shd w:val="clear" w:color="auto" w:fill="FFFFFF"/>
        </w:rPr>
        <w:t>4</w:t>
      </w:r>
      <w:r>
        <w:rPr>
          <w:rStyle w:val="21"/>
          <w:rFonts w:hint="eastAsia"/>
          <w:color w:val="000000"/>
          <w:sz w:val="24"/>
          <w:szCs w:val="24"/>
          <w:highlight w:val="none"/>
          <w:shd w:val="clear" w:color="auto" w:fill="FFFFFF"/>
          <w:lang w:val="en-US" w:eastAsia="zh-CN"/>
        </w:rPr>
        <w:t xml:space="preserve"> </w:t>
      </w:r>
      <w:r>
        <w:rPr>
          <w:rStyle w:val="21"/>
          <w:rFonts w:hint="eastAsia"/>
          <w:color w:val="000000"/>
          <w:sz w:val="24"/>
          <w:szCs w:val="24"/>
          <w:highlight w:val="none"/>
          <w:shd w:val="clear" w:color="auto" w:fill="FFFFFF"/>
        </w:rPr>
        <w:t>其他公众参与情况</w:t>
      </w:r>
      <w:bookmarkEnd w:id="21"/>
    </w:p>
    <w:p w14:paraId="7435E520">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无。</w:t>
      </w:r>
    </w:p>
    <w:p w14:paraId="028074CB">
      <w:pPr>
        <w:pStyle w:val="16"/>
        <w:widowControl/>
        <w:spacing w:line="540" w:lineRule="atLeast"/>
        <w:ind w:firstLine="31680"/>
        <w:outlineLvl w:val="0"/>
        <w:rPr>
          <w:sz w:val="24"/>
          <w:szCs w:val="24"/>
          <w:highlight w:val="none"/>
        </w:rPr>
      </w:pPr>
      <w:bookmarkStart w:id="22" w:name="_Toc517"/>
      <w:r>
        <w:rPr>
          <w:rStyle w:val="21"/>
          <w:color w:val="000000"/>
          <w:sz w:val="24"/>
          <w:szCs w:val="24"/>
          <w:highlight w:val="none"/>
          <w:shd w:val="clear" w:color="auto" w:fill="FFFFFF"/>
        </w:rPr>
        <w:t xml:space="preserve">5 </w:t>
      </w:r>
      <w:r>
        <w:rPr>
          <w:rStyle w:val="21"/>
          <w:rFonts w:hint="eastAsia"/>
          <w:color w:val="000000"/>
          <w:sz w:val="24"/>
          <w:szCs w:val="24"/>
          <w:highlight w:val="none"/>
          <w:shd w:val="clear" w:color="auto" w:fill="FFFFFF"/>
        </w:rPr>
        <w:t>公众意见处理情况</w:t>
      </w:r>
      <w:bookmarkEnd w:id="22"/>
    </w:p>
    <w:p w14:paraId="734EE267">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在两次公示期间，我单位未收到相关环保方面的建议和要求。</w:t>
      </w:r>
    </w:p>
    <w:p w14:paraId="358B0A6E">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我单位承诺必须加强环境管理，确保污染物达标排放，保障周边群众健康。</w:t>
      </w:r>
    </w:p>
    <w:p w14:paraId="08B10439">
      <w:pPr>
        <w:pStyle w:val="16"/>
        <w:widowControl/>
        <w:spacing w:line="540" w:lineRule="atLeast"/>
        <w:ind w:firstLine="31680"/>
        <w:outlineLvl w:val="0"/>
        <w:rPr>
          <w:rFonts w:hint="eastAsia"/>
          <w:b/>
          <w:bCs/>
          <w:color w:val="000000"/>
          <w:sz w:val="24"/>
          <w:szCs w:val="24"/>
          <w:highlight w:val="none"/>
          <w:shd w:val="clear" w:color="auto" w:fill="FFFFFF"/>
          <w:lang w:val="en-US" w:eastAsia="zh-CN"/>
        </w:rPr>
      </w:pPr>
      <w:bookmarkStart w:id="23" w:name="_Toc16040"/>
      <w:r>
        <w:rPr>
          <w:rStyle w:val="21"/>
          <w:color w:val="000000"/>
          <w:sz w:val="24"/>
          <w:szCs w:val="24"/>
          <w:highlight w:val="none"/>
          <w:shd w:val="clear" w:color="auto" w:fill="FFFFFF"/>
        </w:rPr>
        <w:t xml:space="preserve">6 </w:t>
      </w:r>
      <w:r>
        <w:rPr>
          <w:rFonts w:hint="eastAsia"/>
          <w:b/>
          <w:bCs/>
          <w:color w:val="000000"/>
          <w:sz w:val="24"/>
          <w:szCs w:val="24"/>
          <w:highlight w:val="none"/>
          <w:shd w:val="clear" w:color="auto" w:fill="FFFFFF"/>
          <w:lang w:val="en-US" w:eastAsia="zh-CN"/>
        </w:rPr>
        <w:t>其他</w:t>
      </w:r>
      <w:bookmarkEnd w:id="23"/>
    </w:p>
    <w:p w14:paraId="589E7B14">
      <w:pPr>
        <w:pStyle w:val="16"/>
        <w:widowControl/>
        <w:spacing w:line="540" w:lineRule="atLeast"/>
        <w:ind w:firstLine="31680"/>
        <w:rPr>
          <w:sz w:val="24"/>
          <w:szCs w:val="24"/>
          <w:highlight w:val="none"/>
        </w:rPr>
      </w:pPr>
      <w:r>
        <w:rPr>
          <w:rFonts w:hint="eastAsia"/>
          <w:color w:val="000000"/>
          <w:sz w:val="24"/>
          <w:szCs w:val="24"/>
          <w:highlight w:val="none"/>
          <w:shd w:val="clear" w:color="auto" w:fill="FFFFFF"/>
        </w:rPr>
        <w:t>我单位未收到相关反馈信函或邮件。</w:t>
      </w:r>
    </w:p>
    <w:p w14:paraId="3F2A0A4C">
      <w:pPr>
        <w:pStyle w:val="16"/>
        <w:widowControl/>
        <w:spacing w:line="540" w:lineRule="atLeast"/>
        <w:ind w:firstLine="31680"/>
        <w:outlineLvl w:val="0"/>
        <w:rPr>
          <w:sz w:val="24"/>
          <w:szCs w:val="24"/>
          <w:highlight w:val="none"/>
        </w:rPr>
      </w:pPr>
      <w:bookmarkStart w:id="24" w:name="_Toc25790"/>
      <w:r>
        <w:rPr>
          <w:rStyle w:val="21"/>
          <w:rFonts w:hint="eastAsia"/>
          <w:color w:val="000000"/>
          <w:sz w:val="24"/>
          <w:szCs w:val="24"/>
          <w:highlight w:val="none"/>
          <w:shd w:val="clear" w:color="auto" w:fill="FFFFFF"/>
          <w:lang w:val="en-US" w:eastAsia="zh-CN"/>
        </w:rPr>
        <w:t>7</w:t>
      </w:r>
      <w:r>
        <w:rPr>
          <w:rStyle w:val="21"/>
          <w:color w:val="000000"/>
          <w:sz w:val="24"/>
          <w:szCs w:val="24"/>
          <w:highlight w:val="none"/>
          <w:shd w:val="clear" w:color="auto" w:fill="FFFFFF"/>
        </w:rPr>
        <w:t xml:space="preserve"> </w:t>
      </w:r>
      <w:r>
        <w:rPr>
          <w:rStyle w:val="21"/>
          <w:rFonts w:hint="eastAsia"/>
          <w:color w:val="000000"/>
          <w:sz w:val="24"/>
          <w:szCs w:val="24"/>
          <w:highlight w:val="none"/>
          <w:shd w:val="clear" w:color="auto" w:fill="FFFFFF"/>
        </w:rPr>
        <w:t>诚信承诺</w:t>
      </w:r>
      <w:bookmarkEnd w:id="24"/>
    </w:p>
    <w:p w14:paraId="67AD3381">
      <w:pPr>
        <w:pStyle w:val="16"/>
        <w:widowControl/>
        <w:spacing w:line="540" w:lineRule="atLeast"/>
        <w:ind w:firstLine="31680"/>
        <w:rPr>
          <w:rFonts w:hint="eastAsia" w:ascii="Times New Roman" w:hAnsi="Times New Roman" w:eastAsia="宋体" w:cs="Times New Roman"/>
          <w:color w:val="000000"/>
          <w:sz w:val="24"/>
          <w:szCs w:val="24"/>
          <w:highlight w:val="none"/>
          <w:shd w:val="clear" w:color="auto" w:fill="FFFFFF"/>
        </w:rPr>
      </w:pPr>
      <w:r>
        <w:rPr>
          <w:rFonts w:hint="eastAsia" w:ascii="Times New Roman" w:hAnsi="Times New Roman" w:eastAsia="宋体" w:cs="Times New Roman"/>
          <w:color w:val="000000"/>
          <w:sz w:val="24"/>
          <w:szCs w:val="24"/>
          <w:highlight w:val="none"/>
          <w:shd w:val="clear" w:color="auto" w:fill="FFFFFF"/>
        </w:rPr>
        <w:t>我单位已按照《办法》要求，在</w:t>
      </w:r>
      <w:r>
        <w:rPr>
          <w:rFonts w:hint="eastAsia" w:ascii="Times New Roman" w:hAnsi="Times New Roman" w:eastAsia="宋体" w:cs="Times New Roman"/>
          <w:color w:val="000000"/>
          <w:sz w:val="24"/>
          <w:szCs w:val="24"/>
          <w:highlight w:val="none"/>
          <w:shd w:val="clear" w:color="auto" w:fill="FFFFFF"/>
          <w:lang w:val="en-US" w:eastAsia="zh-CN"/>
        </w:rPr>
        <w:t>苏州市相城区漕湖水质提升与水生态修复工程</w:t>
      </w:r>
      <w:r>
        <w:rPr>
          <w:rFonts w:hint="eastAsia" w:ascii="Times New Roman" w:hAnsi="Times New Roman" w:eastAsia="宋体" w:cs="Times New Roman"/>
          <w:color w:val="000000"/>
          <w:sz w:val="24"/>
          <w:szCs w:val="24"/>
          <w:highlight w:val="none"/>
          <w:shd w:val="clear" w:color="auto" w:fill="FFFFFF"/>
        </w:rPr>
        <w:t>环境影响报告书编制阶段开展了公众参与工作，并按照要求编制了公众参与说明。在公示期间，企业未收到相关环保方面的建议和要求。但我单位必须加强环境管理，确保污染物达标排放。</w:t>
      </w:r>
    </w:p>
    <w:p w14:paraId="1F089E8C">
      <w:pPr>
        <w:pStyle w:val="16"/>
        <w:widowControl/>
        <w:spacing w:line="540" w:lineRule="atLeast"/>
        <w:ind w:firstLine="31680"/>
        <w:rPr>
          <w:rFonts w:hint="eastAsia" w:ascii="Times New Roman" w:hAnsi="Times New Roman" w:eastAsia="宋体" w:cs="Times New Roman"/>
          <w:color w:val="000000"/>
          <w:sz w:val="24"/>
          <w:szCs w:val="24"/>
          <w:highlight w:val="none"/>
          <w:shd w:val="clear" w:color="auto" w:fill="FFFFFF"/>
        </w:rPr>
      </w:pPr>
      <w:r>
        <w:rPr>
          <w:rFonts w:hint="eastAsia" w:ascii="Times New Roman" w:hAnsi="Times New Roman" w:eastAsia="宋体" w:cs="Times New Roman"/>
          <w:color w:val="000000"/>
          <w:sz w:val="24"/>
          <w:szCs w:val="24"/>
          <w:highlight w:val="none"/>
          <w:shd w:val="clear" w:color="auto" w:fill="FFFFFF"/>
        </w:rPr>
        <w:t>我单位承诺，本次提交的</w:t>
      </w:r>
      <w:r>
        <w:rPr>
          <w:rFonts w:hint="eastAsia" w:ascii="Times New Roman" w:hAnsi="Times New Roman" w:eastAsia="宋体" w:cs="Times New Roman"/>
          <w:color w:val="000000"/>
          <w:sz w:val="24"/>
          <w:szCs w:val="24"/>
          <w:highlight w:val="none"/>
          <w:shd w:val="clear" w:color="auto" w:fill="FFFFFF"/>
          <w:lang w:val="en-US" w:eastAsia="zh-CN"/>
        </w:rPr>
        <w:t>《苏州市相城区漕湖水质提升与水生态修复工程</w:t>
      </w:r>
      <w:r>
        <w:rPr>
          <w:rFonts w:hint="eastAsia" w:ascii="Times New Roman" w:hAnsi="Times New Roman" w:eastAsia="宋体" w:cs="Times New Roman"/>
          <w:color w:val="000000"/>
          <w:sz w:val="24"/>
          <w:szCs w:val="24"/>
          <w:highlight w:val="none"/>
          <w:shd w:val="clear" w:color="auto" w:fill="FFFFFF"/>
        </w:rPr>
        <w:t>环境影响评价公众参与说明》内容客观、真实，未包含依法不得公开的国家秘密、商业秘密、个人隐私。如存在弄虚作假、隐瞒欺骗等情况及由此导致的一切后果由苏州通恒市政公用建设管理有限公司承担全部责任。</w:t>
      </w:r>
    </w:p>
    <w:p w14:paraId="04C8651B">
      <w:pPr>
        <w:pStyle w:val="16"/>
        <w:widowControl/>
        <w:spacing w:line="540" w:lineRule="atLeast"/>
        <w:ind w:firstLine="31680"/>
        <w:jc w:val="right"/>
        <w:rPr>
          <w:rFonts w:hint="eastAsia" w:ascii="Times New Roman" w:hAnsi="Times New Roman" w:eastAsia="宋体" w:cs="Times New Roman"/>
          <w:color w:val="000000"/>
          <w:sz w:val="24"/>
          <w:szCs w:val="24"/>
          <w:highlight w:val="none"/>
          <w:shd w:val="clear" w:color="auto" w:fill="FFFFFF"/>
        </w:rPr>
      </w:pPr>
      <w:r>
        <w:rPr>
          <w:rFonts w:hint="eastAsia" w:ascii="Times New Roman" w:hAnsi="Times New Roman" w:eastAsia="宋体" w:cs="Times New Roman"/>
          <w:color w:val="000000"/>
          <w:sz w:val="24"/>
          <w:szCs w:val="24"/>
          <w:highlight w:val="none"/>
          <w:shd w:val="clear" w:color="auto" w:fill="FFFFFF"/>
        </w:rPr>
        <w:t>承诺单位：苏州通恒市政公用建设管理有限公司</w:t>
      </w:r>
    </w:p>
    <w:p w14:paraId="6153EA16">
      <w:pPr>
        <w:pStyle w:val="16"/>
        <w:widowControl/>
        <w:spacing w:line="540" w:lineRule="atLeast"/>
        <w:ind w:firstLine="31680"/>
        <w:jc w:val="right"/>
        <w:rPr>
          <w:color w:val="000000"/>
          <w:sz w:val="24"/>
          <w:szCs w:val="24"/>
          <w:highlight w:val="none"/>
          <w:shd w:val="clear" w:color="auto" w:fill="FFFFFF"/>
        </w:rPr>
      </w:pPr>
      <w:r>
        <w:rPr>
          <w:rFonts w:hint="eastAsia"/>
          <w:color w:val="000000"/>
          <w:sz w:val="24"/>
          <w:szCs w:val="24"/>
          <w:highlight w:val="none"/>
          <w:shd w:val="clear" w:color="auto" w:fill="FFFFFF"/>
        </w:rPr>
        <w:t>承诺时间：</w:t>
      </w:r>
      <w:r>
        <w:rPr>
          <w:color w:val="000000"/>
          <w:sz w:val="24"/>
          <w:szCs w:val="24"/>
          <w:highlight w:val="none"/>
          <w:shd w:val="clear" w:color="auto" w:fill="FFFFFF"/>
        </w:rPr>
        <w:t>202</w:t>
      </w:r>
      <w:r>
        <w:rPr>
          <w:rFonts w:hint="eastAsia"/>
          <w:color w:val="000000"/>
          <w:sz w:val="24"/>
          <w:szCs w:val="24"/>
          <w:highlight w:val="none"/>
          <w:shd w:val="clear" w:color="auto" w:fill="FFFFFF"/>
          <w:lang w:val="en-US" w:eastAsia="zh-CN"/>
        </w:rPr>
        <w:t>5</w:t>
      </w:r>
      <w:r>
        <w:rPr>
          <w:rFonts w:hint="eastAsia"/>
          <w:color w:val="000000"/>
          <w:sz w:val="24"/>
          <w:szCs w:val="24"/>
          <w:highlight w:val="none"/>
          <w:shd w:val="clear" w:color="auto" w:fill="FFFFFF"/>
        </w:rPr>
        <w:t>年</w:t>
      </w:r>
      <w:r>
        <w:rPr>
          <w:rFonts w:hint="eastAsia"/>
          <w:color w:val="000000"/>
          <w:sz w:val="24"/>
          <w:szCs w:val="24"/>
          <w:highlight w:val="none"/>
          <w:shd w:val="clear" w:color="auto" w:fill="FFFFFF"/>
          <w:lang w:val="en-US" w:eastAsia="zh-CN"/>
        </w:rPr>
        <w:t>6</w:t>
      </w:r>
      <w:r>
        <w:rPr>
          <w:rFonts w:hint="eastAsia"/>
          <w:color w:val="000000"/>
          <w:sz w:val="24"/>
          <w:szCs w:val="24"/>
          <w:highlight w:val="none"/>
          <w:shd w:val="clear" w:color="auto" w:fill="FFFFFF"/>
        </w:rPr>
        <w:t>月</w:t>
      </w:r>
    </w:p>
    <w:p w14:paraId="5B8B556F">
      <w:pPr>
        <w:pStyle w:val="16"/>
        <w:widowControl/>
        <w:spacing w:line="540" w:lineRule="atLeast"/>
        <w:ind w:firstLine="31680"/>
        <w:outlineLvl w:val="0"/>
        <w:rPr>
          <w:sz w:val="24"/>
          <w:szCs w:val="24"/>
          <w:highlight w:val="none"/>
        </w:rPr>
      </w:pPr>
      <w:bookmarkStart w:id="25" w:name="_Toc18801"/>
      <w:r>
        <w:rPr>
          <w:rStyle w:val="21"/>
          <w:rFonts w:hint="eastAsia"/>
          <w:color w:val="000000"/>
          <w:sz w:val="24"/>
          <w:szCs w:val="24"/>
          <w:highlight w:val="none"/>
          <w:shd w:val="clear" w:color="auto" w:fill="FFFFFF"/>
          <w:lang w:val="en-US" w:eastAsia="zh-CN"/>
        </w:rPr>
        <w:t>8</w:t>
      </w:r>
      <w:r>
        <w:rPr>
          <w:rStyle w:val="21"/>
          <w:color w:val="000000"/>
          <w:sz w:val="24"/>
          <w:szCs w:val="24"/>
          <w:highlight w:val="none"/>
          <w:shd w:val="clear" w:color="auto" w:fill="FFFFFF"/>
        </w:rPr>
        <w:t xml:space="preserve"> </w:t>
      </w:r>
      <w:r>
        <w:rPr>
          <w:rStyle w:val="21"/>
          <w:rFonts w:hint="eastAsia"/>
          <w:color w:val="000000"/>
          <w:sz w:val="24"/>
          <w:szCs w:val="24"/>
          <w:highlight w:val="none"/>
          <w:shd w:val="clear" w:color="auto" w:fill="FFFFFF"/>
        </w:rPr>
        <w:t>附件</w:t>
      </w:r>
      <w:bookmarkEnd w:id="25"/>
    </w:p>
    <w:p w14:paraId="670C50AD">
      <w:pPr>
        <w:pStyle w:val="16"/>
        <w:widowControl/>
        <w:spacing w:line="540" w:lineRule="atLeast"/>
        <w:ind w:firstLine="31680"/>
        <w:rPr>
          <w:color w:val="000000"/>
          <w:sz w:val="24"/>
          <w:szCs w:val="24"/>
          <w:highlight w:val="none"/>
          <w:shd w:val="clear" w:color="auto" w:fill="FFFFFF"/>
        </w:rPr>
      </w:pPr>
      <w:r>
        <w:rPr>
          <w:rFonts w:hint="eastAsia"/>
          <w:color w:val="000000"/>
          <w:sz w:val="24"/>
          <w:szCs w:val="24"/>
          <w:highlight w:val="none"/>
          <w:shd w:val="clear" w:color="auto" w:fill="FFFFFF"/>
        </w:rPr>
        <w:t>无</w:t>
      </w:r>
    </w:p>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C982B">
    <w:pPr>
      <w:pStyle w:val="12"/>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D41F">
    <w:pPr>
      <w:pStyle w:val="12"/>
      <w:ind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564E">
    <w:pPr>
      <w:pStyle w:val="12"/>
      <w:ind w:firstLine="316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0D4F">
    <w:pPr>
      <w:pStyle w:val="12"/>
      <w:ind w:firstLine="316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F37B8">
    <w:pPr>
      <w:pStyle w:val="12"/>
      <w:ind w:firstLine="316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6AD759">
                          <w:pPr>
                            <w:pStyle w:val="12"/>
                            <w:ind w:firstLine="3168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Q7jIx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ckO4yMQIAAGQEAAAOAAAAAAAAAAEAIAAAAB8BAABkcnMvZTJvRG9jLnhtbFBLBQYA&#10;AAAABgAGAFkBAADCBQAAAAA=&#10;">
              <v:fill on="f" focussize="0,0"/>
              <v:stroke on="f" weight="0.5pt"/>
              <v:imagedata o:title=""/>
              <o:lock v:ext="edit" aspectratio="f"/>
              <v:textbox inset="0mm,0mm,0mm,0mm" style="mso-fit-shape-to-text:t;">
                <w:txbxContent>
                  <w:p w14:paraId="6D6AD759">
                    <w:pPr>
                      <w:pStyle w:val="12"/>
                      <w:ind w:firstLine="3168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D86D">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25F9A">
    <w:pPr>
      <w:pStyle w:val="13"/>
      <w:ind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E5955">
    <w:pPr>
      <w:pStyle w:val="13"/>
      <w:ind w:firstLine="316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FE9D2">
    <w:pPr>
      <w:ind w:left="56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6E5519"/>
    <w:multiLevelType w:val="singleLevel"/>
    <w:tmpl w:val="266E5519"/>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5OGQyMTIzZjhjZGZkZTMzOGNjNDNjMDg2YzUxZDQifQ=="/>
  </w:docVars>
  <w:rsids>
    <w:rsidRoot w:val="24420C8B"/>
    <w:rsid w:val="00013A43"/>
    <w:rsid w:val="00102F77"/>
    <w:rsid w:val="00152B49"/>
    <w:rsid w:val="00162A39"/>
    <w:rsid w:val="00173263"/>
    <w:rsid w:val="002171F5"/>
    <w:rsid w:val="002A5D7C"/>
    <w:rsid w:val="003277C6"/>
    <w:rsid w:val="003342CD"/>
    <w:rsid w:val="004A39F7"/>
    <w:rsid w:val="004D7D6D"/>
    <w:rsid w:val="00547125"/>
    <w:rsid w:val="005C2F03"/>
    <w:rsid w:val="005F1D63"/>
    <w:rsid w:val="00727A83"/>
    <w:rsid w:val="00740349"/>
    <w:rsid w:val="00741517"/>
    <w:rsid w:val="00744E38"/>
    <w:rsid w:val="00796E4E"/>
    <w:rsid w:val="00814CF2"/>
    <w:rsid w:val="00942C13"/>
    <w:rsid w:val="00973B38"/>
    <w:rsid w:val="00A376DD"/>
    <w:rsid w:val="00AC0E3E"/>
    <w:rsid w:val="00B432E6"/>
    <w:rsid w:val="00BE405C"/>
    <w:rsid w:val="00CB22D5"/>
    <w:rsid w:val="00CC73DF"/>
    <w:rsid w:val="00CE3708"/>
    <w:rsid w:val="00DB140E"/>
    <w:rsid w:val="00ED02EB"/>
    <w:rsid w:val="00F108AD"/>
    <w:rsid w:val="00F77F5E"/>
    <w:rsid w:val="050C761E"/>
    <w:rsid w:val="063D7D54"/>
    <w:rsid w:val="08EE6740"/>
    <w:rsid w:val="09BA1F67"/>
    <w:rsid w:val="0CFF3D58"/>
    <w:rsid w:val="0E3D29A7"/>
    <w:rsid w:val="10BF62BC"/>
    <w:rsid w:val="129F2790"/>
    <w:rsid w:val="149A3343"/>
    <w:rsid w:val="16183CA4"/>
    <w:rsid w:val="1822027F"/>
    <w:rsid w:val="19652C30"/>
    <w:rsid w:val="19FB7C4C"/>
    <w:rsid w:val="1A32334D"/>
    <w:rsid w:val="1B61790B"/>
    <w:rsid w:val="1E5F4241"/>
    <w:rsid w:val="1F6115C2"/>
    <w:rsid w:val="22D42C0A"/>
    <w:rsid w:val="24420C8B"/>
    <w:rsid w:val="29BE3909"/>
    <w:rsid w:val="2C1B7F8F"/>
    <w:rsid w:val="302D525C"/>
    <w:rsid w:val="320F4FFC"/>
    <w:rsid w:val="32A45925"/>
    <w:rsid w:val="367254D3"/>
    <w:rsid w:val="36F47726"/>
    <w:rsid w:val="3ADB314E"/>
    <w:rsid w:val="3C213360"/>
    <w:rsid w:val="416B3785"/>
    <w:rsid w:val="43317BC0"/>
    <w:rsid w:val="44131965"/>
    <w:rsid w:val="4492392C"/>
    <w:rsid w:val="45015C20"/>
    <w:rsid w:val="45EE5C52"/>
    <w:rsid w:val="460421F7"/>
    <w:rsid w:val="477A0BC3"/>
    <w:rsid w:val="49753D6E"/>
    <w:rsid w:val="4F0040A4"/>
    <w:rsid w:val="51C02090"/>
    <w:rsid w:val="54CC0EB8"/>
    <w:rsid w:val="55F66200"/>
    <w:rsid w:val="58000B6E"/>
    <w:rsid w:val="581F7434"/>
    <w:rsid w:val="598F1AC6"/>
    <w:rsid w:val="5C7D2450"/>
    <w:rsid w:val="5FAF3CCC"/>
    <w:rsid w:val="5FE30656"/>
    <w:rsid w:val="60524E1E"/>
    <w:rsid w:val="63526201"/>
    <w:rsid w:val="64621FEF"/>
    <w:rsid w:val="649D00A9"/>
    <w:rsid w:val="681202D3"/>
    <w:rsid w:val="689A4E2A"/>
    <w:rsid w:val="6914005F"/>
    <w:rsid w:val="694C24D2"/>
    <w:rsid w:val="6CFB3DB1"/>
    <w:rsid w:val="714B05D5"/>
    <w:rsid w:val="72103C9C"/>
    <w:rsid w:val="733A1083"/>
    <w:rsid w:val="74D93253"/>
    <w:rsid w:val="7C903BEC"/>
    <w:rsid w:val="7F99575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99"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0"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3" w:firstLineChars="200"/>
    </w:pPr>
    <w:rPr>
      <w:rFonts w:ascii="Times New Roman" w:hAnsi="Times New Roman" w:eastAsia="宋体" w:cs="Times New Roman"/>
      <w:kern w:val="2"/>
      <w:sz w:val="28"/>
      <w:szCs w:val="28"/>
      <w:lang w:val="en-US" w:eastAsia="zh-CN" w:bidi="ar-SA"/>
    </w:rPr>
  </w:style>
  <w:style w:type="paragraph" w:styleId="4">
    <w:name w:val="heading 1"/>
    <w:basedOn w:val="1"/>
    <w:next w:val="1"/>
    <w:link w:val="24"/>
    <w:qFormat/>
    <w:uiPriority w:val="99"/>
    <w:pPr>
      <w:keepNext/>
      <w:keepLines/>
      <w:pageBreakBefore/>
      <w:ind w:firstLine="0" w:firstLineChars="0"/>
      <w:outlineLvl w:val="0"/>
    </w:pPr>
    <w:rPr>
      <w:b/>
      <w:kern w:val="44"/>
      <w:sz w:val="36"/>
      <w:szCs w:val="36"/>
    </w:rPr>
  </w:style>
  <w:style w:type="paragraph" w:styleId="5">
    <w:name w:val="heading 2"/>
    <w:basedOn w:val="1"/>
    <w:next w:val="1"/>
    <w:link w:val="25"/>
    <w:qFormat/>
    <w:uiPriority w:val="99"/>
    <w:pPr>
      <w:keepNext/>
      <w:keepLines/>
      <w:tabs>
        <w:tab w:val="left" w:pos="210"/>
      </w:tabs>
      <w:ind w:firstLine="361" w:firstLineChars="100"/>
      <w:outlineLvl w:val="1"/>
    </w:pPr>
    <w:rPr>
      <w:b/>
      <w:bCs/>
      <w:sz w:val="32"/>
      <w:szCs w:val="32"/>
    </w:rPr>
  </w:style>
  <w:style w:type="paragraph" w:styleId="6">
    <w:name w:val="heading 3"/>
    <w:basedOn w:val="1"/>
    <w:next w:val="1"/>
    <w:link w:val="26"/>
    <w:qFormat/>
    <w:uiPriority w:val="99"/>
    <w:pPr>
      <w:keepNext/>
      <w:keepLines/>
      <w:tabs>
        <w:tab w:val="left" w:pos="210"/>
        <w:tab w:val="left" w:pos="420"/>
      </w:tabs>
      <w:outlineLvl w:val="2"/>
    </w:pPr>
    <w:rPr>
      <w:b/>
      <w:bCs/>
      <w:sz w:val="30"/>
      <w:szCs w:val="30"/>
    </w:rPr>
  </w:style>
  <w:style w:type="paragraph" w:styleId="7">
    <w:name w:val="heading 4"/>
    <w:basedOn w:val="1"/>
    <w:next w:val="1"/>
    <w:link w:val="27"/>
    <w:qFormat/>
    <w:uiPriority w:val="99"/>
    <w:pPr>
      <w:keepNext/>
      <w:keepLines/>
      <w:outlineLvl w:val="3"/>
    </w:pPr>
    <w:rPr>
      <w:b/>
      <w:bCs/>
      <w:sz w:val="24"/>
    </w:rPr>
  </w:style>
  <w:style w:type="character" w:default="1" w:styleId="20">
    <w:name w:val="Default Paragraph Font"/>
    <w:semiHidden/>
    <w:qFormat/>
    <w:uiPriority w:val="99"/>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8"/>
    <w:qFormat/>
    <w:uiPriority w:val="99"/>
    <w:pPr>
      <w:spacing w:after="120"/>
    </w:pPr>
  </w:style>
  <w:style w:type="paragraph" w:styleId="3">
    <w:name w:val="List Bullet 5"/>
    <w:basedOn w:val="1"/>
    <w:qFormat/>
    <w:uiPriority w:val="99"/>
    <w:pPr>
      <w:numPr>
        <w:ilvl w:val="0"/>
        <w:numId w:val="1"/>
      </w:numPr>
    </w:pPr>
  </w:style>
  <w:style w:type="paragraph" w:styleId="8">
    <w:name w:val="Normal Indent"/>
    <w:basedOn w:val="1"/>
    <w:qFormat/>
    <w:uiPriority w:val="99"/>
    <w:pPr>
      <w:spacing w:line="500" w:lineRule="exact"/>
    </w:pPr>
    <w:rPr>
      <w:rFonts w:ascii="仿宋_GB2312" w:eastAsia="仿宋_GB2312"/>
      <w:color w:val="FF0000"/>
      <w:kern w:val="0"/>
      <w:szCs w:val="27"/>
    </w:rPr>
  </w:style>
  <w:style w:type="paragraph" w:styleId="9">
    <w:name w:val="annotation text"/>
    <w:basedOn w:val="1"/>
    <w:link w:val="29"/>
    <w:qFormat/>
    <w:uiPriority w:val="99"/>
  </w:style>
  <w:style w:type="paragraph" w:styleId="10">
    <w:name w:val="Body Text Indent"/>
    <w:basedOn w:val="1"/>
    <w:next w:val="8"/>
    <w:link w:val="30"/>
    <w:qFormat/>
    <w:uiPriority w:val="99"/>
    <w:pPr>
      <w:ind w:firstLine="480"/>
    </w:pPr>
    <w:rPr>
      <w:kern w:val="0"/>
      <w:sz w:val="24"/>
      <w:szCs w:val="24"/>
    </w:rPr>
  </w:style>
  <w:style w:type="paragraph" w:styleId="11">
    <w:name w:val="toc 3"/>
    <w:basedOn w:val="1"/>
    <w:next w:val="1"/>
    <w:qFormat/>
    <w:uiPriority w:val="0"/>
    <w:pPr>
      <w:ind w:left="840" w:leftChars="400"/>
    </w:pPr>
  </w:style>
  <w:style w:type="paragraph" w:styleId="12">
    <w:name w:val="footer"/>
    <w:basedOn w:val="1"/>
    <w:link w:val="31"/>
    <w:qFormat/>
    <w:uiPriority w:val="99"/>
    <w:pPr>
      <w:tabs>
        <w:tab w:val="center" w:pos="4153"/>
        <w:tab w:val="right" w:pos="8306"/>
      </w:tabs>
      <w:adjustRightInd w:val="0"/>
      <w:snapToGrid w:val="0"/>
    </w:pPr>
    <w:rPr>
      <w:sz w:val="18"/>
      <w:szCs w:val="24"/>
    </w:rPr>
  </w:style>
  <w:style w:type="paragraph" w:styleId="13">
    <w:name w:val="header"/>
    <w:basedOn w:val="1"/>
    <w:next w:val="1"/>
    <w:link w:val="32"/>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qFormat/>
    <w:uiPriority w:val="99"/>
  </w:style>
  <w:style w:type="paragraph" w:styleId="15">
    <w:name w:val="toc 2"/>
    <w:basedOn w:val="1"/>
    <w:next w:val="1"/>
    <w:qFormat/>
    <w:uiPriority w:val="0"/>
    <w:pPr>
      <w:ind w:left="420" w:leftChars="200"/>
    </w:pPr>
  </w:style>
  <w:style w:type="paragraph" w:styleId="16">
    <w:name w:val="Normal (Web)"/>
    <w:basedOn w:val="1"/>
    <w:qFormat/>
    <w:uiPriority w:val="99"/>
    <w:rPr>
      <w:kern w:val="0"/>
      <w:sz w:val="21"/>
      <w:szCs w:val="21"/>
    </w:rPr>
  </w:style>
  <w:style w:type="paragraph" w:styleId="17">
    <w:name w:val="Body Text First Indent"/>
    <w:basedOn w:val="2"/>
    <w:next w:val="1"/>
    <w:link w:val="33"/>
    <w:qFormat/>
    <w:uiPriority w:val="99"/>
    <w:pPr>
      <w:adjustRightInd w:val="0"/>
      <w:snapToGrid w:val="0"/>
      <w:ind w:firstLine="420" w:firstLineChars="100"/>
    </w:pPr>
    <w:rPr>
      <w:sz w:val="24"/>
      <w:szCs w:val="24"/>
    </w:rPr>
  </w:style>
  <w:style w:type="paragraph" w:styleId="18">
    <w:name w:val="Body Text First Indent 2"/>
    <w:basedOn w:val="10"/>
    <w:next w:val="17"/>
    <w:link w:val="34"/>
    <w:qFormat/>
    <w:uiPriority w:val="99"/>
    <w:pPr>
      <w:spacing w:after="120" w:line="240" w:lineRule="auto"/>
      <w:ind w:left="420" w:leftChars="200" w:firstLine="420"/>
    </w:pPr>
  </w:style>
  <w:style w:type="character" w:styleId="21">
    <w:name w:val="Strong"/>
    <w:basedOn w:val="20"/>
    <w:qFormat/>
    <w:uiPriority w:val="99"/>
    <w:rPr>
      <w:rFonts w:cs="Times New Roman"/>
      <w:b/>
    </w:rPr>
  </w:style>
  <w:style w:type="character" w:styleId="22">
    <w:name w:val="FollowedHyperlink"/>
    <w:basedOn w:val="20"/>
    <w:qFormat/>
    <w:uiPriority w:val="99"/>
    <w:rPr>
      <w:rFonts w:cs="Times New Roman"/>
      <w:color w:val="900B09"/>
      <w:u w:val="none"/>
    </w:rPr>
  </w:style>
  <w:style w:type="character" w:styleId="23">
    <w:name w:val="Hyperlink"/>
    <w:basedOn w:val="20"/>
    <w:qFormat/>
    <w:uiPriority w:val="99"/>
    <w:rPr>
      <w:rFonts w:cs="Times New Roman"/>
      <w:color w:val="000000"/>
      <w:u w:val="none"/>
    </w:rPr>
  </w:style>
  <w:style w:type="character" w:customStyle="1" w:styleId="24">
    <w:name w:val="Heading 1 Char"/>
    <w:basedOn w:val="20"/>
    <w:link w:val="4"/>
    <w:qFormat/>
    <w:locked/>
    <w:uiPriority w:val="99"/>
    <w:rPr>
      <w:rFonts w:cs="Times New Roman"/>
      <w:b/>
      <w:bCs/>
      <w:kern w:val="44"/>
      <w:sz w:val="44"/>
      <w:szCs w:val="44"/>
    </w:rPr>
  </w:style>
  <w:style w:type="character" w:customStyle="1" w:styleId="25">
    <w:name w:val="Heading 2 Char"/>
    <w:basedOn w:val="20"/>
    <w:link w:val="5"/>
    <w:semiHidden/>
    <w:qFormat/>
    <w:locked/>
    <w:uiPriority w:val="99"/>
    <w:rPr>
      <w:rFonts w:ascii="Cambria" w:hAnsi="Cambria" w:eastAsia="宋体" w:cs="Times New Roman"/>
      <w:b/>
      <w:bCs/>
      <w:sz w:val="32"/>
      <w:szCs w:val="32"/>
    </w:rPr>
  </w:style>
  <w:style w:type="character" w:customStyle="1" w:styleId="26">
    <w:name w:val="Heading 3 Char"/>
    <w:basedOn w:val="20"/>
    <w:link w:val="6"/>
    <w:semiHidden/>
    <w:qFormat/>
    <w:locked/>
    <w:uiPriority w:val="99"/>
    <w:rPr>
      <w:rFonts w:cs="Times New Roman"/>
      <w:b/>
      <w:bCs/>
      <w:sz w:val="32"/>
      <w:szCs w:val="32"/>
    </w:rPr>
  </w:style>
  <w:style w:type="character" w:customStyle="1" w:styleId="27">
    <w:name w:val="Heading 4 Char"/>
    <w:basedOn w:val="20"/>
    <w:link w:val="7"/>
    <w:semiHidden/>
    <w:qFormat/>
    <w:locked/>
    <w:uiPriority w:val="99"/>
    <w:rPr>
      <w:rFonts w:ascii="Cambria" w:hAnsi="Cambria" w:eastAsia="宋体" w:cs="Times New Roman"/>
      <w:b/>
      <w:bCs/>
      <w:sz w:val="28"/>
      <w:szCs w:val="28"/>
    </w:rPr>
  </w:style>
  <w:style w:type="character" w:customStyle="1" w:styleId="28">
    <w:name w:val="Body Text Char"/>
    <w:basedOn w:val="20"/>
    <w:link w:val="2"/>
    <w:semiHidden/>
    <w:qFormat/>
    <w:locked/>
    <w:uiPriority w:val="99"/>
    <w:rPr>
      <w:rFonts w:cs="Times New Roman"/>
      <w:sz w:val="28"/>
      <w:szCs w:val="28"/>
    </w:rPr>
  </w:style>
  <w:style w:type="character" w:customStyle="1" w:styleId="29">
    <w:name w:val="Comment Text Char"/>
    <w:basedOn w:val="20"/>
    <w:link w:val="9"/>
    <w:semiHidden/>
    <w:qFormat/>
    <w:locked/>
    <w:uiPriority w:val="99"/>
    <w:rPr>
      <w:rFonts w:cs="Times New Roman"/>
      <w:sz w:val="28"/>
      <w:szCs w:val="28"/>
    </w:rPr>
  </w:style>
  <w:style w:type="character" w:customStyle="1" w:styleId="30">
    <w:name w:val="Body Text Indent Char"/>
    <w:basedOn w:val="20"/>
    <w:link w:val="10"/>
    <w:semiHidden/>
    <w:qFormat/>
    <w:locked/>
    <w:uiPriority w:val="99"/>
    <w:rPr>
      <w:rFonts w:cs="Times New Roman"/>
      <w:sz w:val="28"/>
      <w:szCs w:val="28"/>
    </w:rPr>
  </w:style>
  <w:style w:type="character" w:customStyle="1" w:styleId="31">
    <w:name w:val="Footer Char"/>
    <w:basedOn w:val="20"/>
    <w:link w:val="12"/>
    <w:semiHidden/>
    <w:qFormat/>
    <w:locked/>
    <w:uiPriority w:val="99"/>
    <w:rPr>
      <w:rFonts w:cs="Times New Roman"/>
      <w:sz w:val="18"/>
      <w:szCs w:val="18"/>
    </w:rPr>
  </w:style>
  <w:style w:type="character" w:customStyle="1" w:styleId="32">
    <w:name w:val="Header Char"/>
    <w:basedOn w:val="20"/>
    <w:link w:val="13"/>
    <w:qFormat/>
    <w:locked/>
    <w:uiPriority w:val="99"/>
    <w:rPr>
      <w:rFonts w:cs="Times New Roman"/>
      <w:kern w:val="2"/>
      <w:sz w:val="18"/>
      <w:szCs w:val="18"/>
    </w:rPr>
  </w:style>
  <w:style w:type="character" w:customStyle="1" w:styleId="33">
    <w:name w:val="Body Text First Indent Char"/>
    <w:basedOn w:val="28"/>
    <w:link w:val="17"/>
    <w:semiHidden/>
    <w:qFormat/>
    <w:locked/>
    <w:uiPriority w:val="99"/>
  </w:style>
  <w:style w:type="character" w:customStyle="1" w:styleId="34">
    <w:name w:val="Body Text First Indent 2 Char"/>
    <w:basedOn w:val="30"/>
    <w:link w:val="18"/>
    <w:semiHidden/>
    <w:qFormat/>
    <w:locked/>
    <w:uiPriority w:val="99"/>
  </w:style>
  <w:style w:type="paragraph" w:customStyle="1" w:styleId="35">
    <w:name w:val="表格文字"/>
    <w:basedOn w:val="14"/>
    <w:next w:val="1"/>
    <w:qFormat/>
    <w:uiPriority w:val="99"/>
    <w:pPr>
      <w:snapToGrid w:val="0"/>
      <w:spacing w:line="240" w:lineRule="auto"/>
      <w:ind w:firstLine="0" w:firstLineChars="0"/>
      <w:jc w:val="center"/>
    </w:pPr>
    <w:rPr>
      <w:rFonts w:eastAsia="仿宋"/>
      <w:color w:val="000000"/>
      <w:sz w:val="24"/>
      <w:szCs w:val="24"/>
    </w:rPr>
  </w:style>
  <w:style w:type="character" w:customStyle="1" w:styleId="36">
    <w:name w:val="radio-btn"/>
    <w:basedOn w:val="20"/>
    <w:qFormat/>
    <w:uiPriority w:val="99"/>
    <w:rPr>
      <w:rFonts w:cs="Times New Roman"/>
    </w:rPr>
  </w:style>
  <w:style w:type="character" w:customStyle="1" w:styleId="37">
    <w:name w:val="hover32"/>
    <w:basedOn w:val="20"/>
    <w:qFormat/>
    <w:uiPriority w:val="99"/>
    <w:rPr>
      <w:rFonts w:cs="Times New Roman"/>
    </w:rPr>
  </w:style>
  <w:style w:type="character" w:customStyle="1" w:styleId="38">
    <w:name w:val="lable"/>
    <w:basedOn w:val="20"/>
    <w:qFormat/>
    <w:uiPriority w:val="99"/>
    <w:rPr>
      <w:rFonts w:cs="Times New Roman"/>
      <w:sz w:val="24"/>
      <w:szCs w:val="24"/>
    </w:rPr>
  </w:style>
  <w:style w:type="character" w:customStyle="1" w:styleId="39">
    <w:name w:val="cur1"/>
    <w:basedOn w:val="20"/>
    <w:qFormat/>
    <w:uiPriority w:val="99"/>
    <w:rPr>
      <w:rFonts w:cs="Times New Roman"/>
      <w:color w:val="FFFFFF"/>
      <w:shd w:val="clear" w:color="auto" w:fill="0C79CC"/>
    </w:rPr>
  </w:style>
  <w:style w:type="paragraph" w:customStyle="1" w:styleId="40">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41">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 w:type="paragraph" w:customStyle="1" w:styleId="42">
    <w:name w:val="WPSOffice手动目录 3"/>
    <w:qFormat/>
    <w:uiPriority w:val="99"/>
    <w:pPr>
      <w:ind w:left="400" w:leftChars="400"/>
    </w:pPr>
    <w:rPr>
      <w:rFonts w:ascii="Times New Roman" w:hAnsi="Times New Roman" w:eastAsia="宋体" w:cs="Times New Roman"/>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341</Words>
  <Characters>379</Characters>
  <Lines>0</Lines>
  <Paragraphs>0</Paragraphs>
  <TotalTime>8</TotalTime>
  <ScaleCrop>false</ScaleCrop>
  <LinksUpToDate>false</LinksUpToDate>
  <CharactersWithSpaces>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2021-02-01T09:39:00Z</dcterms:created>
  <dc:creator>天淡云闲cs</dc:creator>
  <cp:lastModifiedBy>lyh</cp:lastModifiedBy>
  <cp:lastPrinted>2021-08-02T04:57:00Z</cp:lastPrinted>
  <dcterms:modified xsi:type="dcterms:W3CDTF">2026-04-21T02:02:05Z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15BCD92CCD034F3CB768211260926273_13</vt:lpwstr>
  </property>
  <property fmtid="{D5CDD505-2E9C-101B-9397-08002B2CF9AE}" pid="4" name="KSOTemplateDocerSaveRecord">
    <vt:lpwstr>eyJoZGlkIjoiOWZiZGFjYzY0NDc4NWJhY2YwZGVkNzE4NzA1YTk1MmUiLCJ1c2VySWQiOiI2NzI2MTgwMTgifQ==</vt:lpwstr>
  </property>
</Properties>
</file>